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D0BE" w14:textId="09FF4E3F" w:rsidR="00665E8B" w:rsidRDefault="006C17A8">
      <w:pPr>
        <w:rPr>
          <w:b/>
          <w:sz w:val="18"/>
          <w:szCs w:val="18"/>
        </w:rPr>
      </w:pPr>
      <w:r>
        <w:rPr>
          <w:b/>
          <w:sz w:val="18"/>
          <w:szCs w:val="18"/>
        </w:rPr>
        <w:tab/>
      </w:r>
      <w:r>
        <w:rPr>
          <w:b/>
          <w:sz w:val="18"/>
          <w:szCs w:val="18"/>
        </w:rPr>
        <w:tab/>
      </w:r>
    </w:p>
    <w:p w14:paraId="22697CD6" w14:textId="5DCE6472" w:rsidR="0070118B" w:rsidRDefault="0070118B">
      <w:pPr>
        <w:rPr>
          <w:b/>
          <w:sz w:val="18"/>
          <w:szCs w:val="18"/>
        </w:rPr>
      </w:pPr>
    </w:p>
    <w:p w14:paraId="0D72EF4A" w14:textId="1BE77AA7" w:rsidR="0070118B" w:rsidRDefault="006D2F5E">
      <w:pPr>
        <w:rPr>
          <w:b/>
          <w:sz w:val="18"/>
          <w:szCs w:val="18"/>
        </w:rPr>
      </w:pPr>
      <w:r>
        <w:rPr>
          <w:b/>
          <w:noProof/>
          <w:sz w:val="18"/>
          <w:szCs w:val="18"/>
        </w:rPr>
        <w:drawing>
          <wp:anchor distT="0" distB="0" distL="114300" distR="114300" simplePos="0" relativeHeight="251658240" behindDoc="0" locked="0" layoutInCell="1" allowOverlap="1" wp14:anchorId="55DBC32B" wp14:editId="42F6000F">
            <wp:simplePos x="0" y="0"/>
            <wp:positionH relativeFrom="column">
              <wp:posOffset>363855</wp:posOffset>
            </wp:positionH>
            <wp:positionV relativeFrom="paragraph">
              <wp:posOffset>70485</wp:posOffset>
            </wp:positionV>
            <wp:extent cx="800100" cy="523875"/>
            <wp:effectExtent l="0" t="0" r="0" b="9525"/>
            <wp:wrapNone/>
            <wp:docPr id="1" name="Picture 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862CD" w14:textId="3BD600BF" w:rsidR="0070118B" w:rsidRDefault="0070118B">
      <w:pPr>
        <w:rPr>
          <w:b/>
          <w:sz w:val="18"/>
          <w:szCs w:val="18"/>
        </w:rPr>
      </w:pPr>
    </w:p>
    <w:p w14:paraId="4789506D" w14:textId="21E1E53F" w:rsidR="0070118B" w:rsidRDefault="00905B09" w:rsidP="00905B09">
      <w:pPr>
        <w:ind w:left="2835"/>
        <w:rPr>
          <w:rFonts w:ascii="Algerian" w:hAnsi="Algerian"/>
          <w:sz w:val="44"/>
          <w:szCs w:val="44"/>
        </w:rPr>
      </w:pPr>
      <w:r>
        <w:rPr>
          <w:rFonts w:ascii="Algerian" w:hAnsi="Algerian"/>
          <w:b/>
          <w:sz w:val="44"/>
          <w:szCs w:val="44"/>
        </w:rPr>
        <w:t xml:space="preserve">     </w:t>
      </w:r>
      <w:r w:rsidRPr="00656782">
        <w:rPr>
          <w:rFonts w:ascii="Algerian" w:hAnsi="Algerian"/>
          <w:b/>
          <w:sz w:val="44"/>
          <w:szCs w:val="44"/>
        </w:rPr>
        <w:t>H</w:t>
      </w:r>
      <w:r w:rsidRPr="00656782">
        <w:rPr>
          <w:rFonts w:ascii="Algerian" w:hAnsi="Algerian"/>
          <w:sz w:val="44"/>
          <w:szCs w:val="44"/>
        </w:rPr>
        <w:t xml:space="preserve">OLY </w:t>
      </w:r>
      <w:r w:rsidRPr="00656782">
        <w:rPr>
          <w:rFonts w:ascii="Algerian" w:hAnsi="Algerian"/>
          <w:b/>
          <w:sz w:val="44"/>
          <w:szCs w:val="44"/>
        </w:rPr>
        <w:t>T</w:t>
      </w:r>
      <w:r w:rsidRPr="00656782">
        <w:rPr>
          <w:rFonts w:ascii="Algerian" w:hAnsi="Algerian"/>
          <w:sz w:val="44"/>
          <w:szCs w:val="44"/>
        </w:rPr>
        <w:t xml:space="preserve">RINITY </w:t>
      </w:r>
      <w:r w:rsidRPr="00656782">
        <w:rPr>
          <w:rFonts w:ascii="Algerian" w:hAnsi="Algerian"/>
          <w:b/>
          <w:sz w:val="44"/>
          <w:szCs w:val="44"/>
        </w:rPr>
        <w:t>C</w:t>
      </w:r>
      <w:r w:rsidRPr="00656782">
        <w:rPr>
          <w:rFonts w:ascii="Algerian" w:hAnsi="Algerian"/>
          <w:sz w:val="44"/>
          <w:szCs w:val="44"/>
        </w:rPr>
        <w:t>OLLEGE</w:t>
      </w:r>
    </w:p>
    <w:p w14:paraId="72246984" w14:textId="77777777" w:rsidR="006D2F5E" w:rsidRPr="006D2F5E" w:rsidRDefault="006D2F5E" w:rsidP="00905B09">
      <w:pPr>
        <w:ind w:left="2835"/>
        <w:rPr>
          <w:rFonts w:ascii="Algerian" w:hAnsi="Algerian"/>
          <w:sz w:val="18"/>
          <w:szCs w:val="18"/>
        </w:rPr>
      </w:pPr>
    </w:p>
    <w:p w14:paraId="2FD37289" w14:textId="77777777" w:rsidR="006D2F5E" w:rsidRPr="006D2F5E" w:rsidRDefault="006D2F5E" w:rsidP="00905B09">
      <w:pPr>
        <w:ind w:left="2835"/>
        <w:rPr>
          <w:rFonts w:ascii="Algerian" w:hAnsi="Algerian"/>
          <w:sz w:val="8"/>
          <w:szCs w:val="8"/>
        </w:rPr>
      </w:pPr>
    </w:p>
    <w:tbl>
      <w:tblPr>
        <w:tblStyle w:val="TableGrid"/>
        <w:tblW w:w="10631" w:type="dxa"/>
        <w:tblInd w:w="137" w:type="dxa"/>
        <w:tblLook w:val="04A0" w:firstRow="1" w:lastRow="0" w:firstColumn="1" w:lastColumn="0" w:noHBand="0" w:noVBand="1"/>
      </w:tblPr>
      <w:tblGrid>
        <w:gridCol w:w="10631"/>
      </w:tblGrid>
      <w:tr w:rsidR="006D2F5E" w14:paraId="73468334" w14:textId="77777777" w:rsidTr="006D2F5E">
        <w:tc>
          <w:tcPr>
            <w:tcW w:w="10631" w:type="dxa"/>
            <w:shd w:val="clear" w:color="auto" w:fill="C4BC96" w:themeFill="background2" w:themeFillShade="BF"/>
          </w:tcPr>
          <w:p w14:paraId="0A8C00D8" w14:textId="77777777" w:rsidR="006D2F5E" w:rsidRDefault="006D2F5E" w:rsidP="00905B09">
            <w:pPr>
              <w:rPr>
                <w:b/>
                <w:sz w:val="18"/>
                <w:szCs w:val="18"/>
              </w:rPr>
            </w:pPr>
          </w:p>
          <w:p w14:paraId="50B72EED" w14:textId="62057652" w:rsidR="006D2F5E" w:rsidRPr="006D2F5E" w:rsidRDefault="006D2F5E" w:rsidP="006D2F5E">
            <w:pPr>
              <w:jc w:val="center"/>
              <w:rPr>
                <w:b/>
                <w:sz w:val="36"/>
                <w:szCs w:val="36"/>
              </w:rPr>
            </w:pPr>
            <w:r w:rsidRPr="006D2F5E">
              <w:rPr>
                <w:b/>
                <w:sz w:val="36"/>
                <w:szCs w:val="36"/>
              </w:rPr>
              <w:t xml:space="preserve">    JOB DESCRIPTION</w:t>
            </w:r>
          </w:p>
          <w:p w14:paraId="56C589DB" w14:textId="38091D56" w:rsidR="006D2F5E" w:rsidRDefault="006D2F5E" w:rsidP="00905B09">
            <w:pPr>
              <w:rPr>
                <w:b/>
                <w:sz w:val="18"/>
                <w:szCs w:val="18"/>
              </w:rPr>
            </w:pPr>
          </w:p>
        </w:tc>
      </w:tr>
    </w:tbl>
    <w:p w14:paraId="54758F07" w14:textId="77777777" w:rsidR="0028440C" w:rsidRDefault="0028440C">
      <w:pPr>
        <w:rPr>
          <w:b/>
          <w:sz w:val="18"/>
          <w:szCs w:val="18"/>
        </w:rPr>
      </w:pPr>
    </w:p>
    <w:tbl>
      <w:tblPr>
        <w:tblW w:w="10657" w:type="dxa"/>
        <w:tblInd w:w="108" w:type="dxa"/>
        <w:tblBorders>
          <w:top w:val="single" w:sz="6" w:space="0" w:color="auto"/>
          <w:bottom w:val="single" w:sz="6" w:space="0" w:color="auto"/>
          <w:insideH w:val="dotted" w:sz="6" w:space="0" w:color="auto"/>
          <w:insideV w:val="dotted" w:sz="6" w:space="0" w:color="auto"/>
        </w:tblBorders>
        <w:tblLayout w:type="fixed"/>
        <w:tblLook w:val="0000" w:firstRow="0" w:lastRow="0" w:firstColumn="0" w:lastColumn="0" w:noHBand="0" w:noVBand="0"/>
      </w:tblPr>
      <w:tblGrid>
        <w:gridCol w:w="567"/>
        <w:gridCol w:w="1134"/>
        <w:gridCol w:w="5103"/>
        <w:gridCol w:w="1843"/>
        <w:gridCol w:w="2010"/>
      </w:tblGrid>
      <w:tr w:rsidR="00665E8B" w14:paraId="102EBEDD" w14:textId="77777777" w:rsidTr="00033A17">
        <w:tc>
          <w:tcPr>
            <w:tcW w:w="567" w:type="dxa"/>
            <w:tcBorders>
              <w:top w:val="single" w:sz="6" w:space="0" w:color="auto"/>
              <w:left w:val="single" w:sz="6" w:space="0" w:color="auto"/>
              <w:bottom w:val="nil"/>
              <w:right w:val="single" w:sz="6" w:space="0" w:color="auto"/>
            </w:tcBorders>
          </w:tcPr>
          <w:p w14:paraId="52148FDA" w14:textId="77777777" w:rsidR="00665E8B" w:rsidRPr="008B05A5" w:rsidRDefault="006C17A8">
            <w:pPr>
              <w:spacing w:before="60" w:after="60"/>
              <w:jc w:val="both"/>
              <w:rPr>
                <w:b/>
                <w:bCs/>
                <w:szCs w:val="24"/>
              </w:rPr>
            </w:pPr>
            <w:r w:rsidRPr="008B05A5">
              <w:rPr>
                <w:b/>
                <w:bCs/>
                <w:szCs w:val="24"/>
              </w:rPr>
              <w:t>1</w:t>
            </w:r>
          </w:p>
        </w:tc>
        <w:tc>
          <w:tcPr>
            <w:tcW w:w="10090" w:type="dxa"/>
            <w:gridSpan w:val="4"/>
            <w:tcBorders>
              <w:top w:val="single" w:sz="6" w:space="0" w:color="auto"/>
              <w:left w:val="nil"/>
              <w:bottom w:val="nil"/>
              <w:right w:val="single" w:sz="6" w:space="0" w:color="auto"/>
            </w:tcBorders>
          </w:tcPr>
          <w:p w14:paraId="79DF8CF0" w14:textId="7BB0BF6C" w:rsidR="00665E8B" w:rsidRPr="008B05A5" w:rsidRDefault="006C17A8">
            <w:pPr>
              <w:spacing w:before="60" w:after="60"/>
              <w:jc w:val="both"/>
              <w:rPr>
                <w:b/>
                <w:szCs w:val="24"/>
              </w:rPr>
            </w:pPr>
            <w:r w:rsidRPr="008B05A5">
              <w:rPr>
                <w:b/>
                <w:szCs w:val="24"/>
              </w:rPr>
              <w:t>POST DETAILS</w:t>
            </w:r>
          </w:p>
        </w:tc>
      </w:tr>
      <w:tr w:rsidR="00CE2D55" w:rsidRPr="002C1239" w14:paraId="5B4B8598" w14:textId="77777777" w:rsidTr="00CE2D55">
        <w:tc>
          <w:tcPr>
            <w:tcW w:w="567" w:type="dxa"/>
            <w:tcBorders>
              <w:top w:val="nil"/>
              <w:left w:val="single" w:sz="6" w:space="0" w:color="auto"/>
              <w:bottom w:val="nil"/>
              <w:right w:val="single" w:sz="6" w:space="0" w:color="auto"/>
            </w:tcBorders>
          </w:tcPr>
          <w:p w14:paraId="6C5CD882" w14:textId="77777777" w:rsidR="00CE2D55" w:rsidRPr="008B05A5" w:rsidRDefault="00CE2D55">
            <w:pPr>
              <w:spacing w:before="60" w:after="60"/>
              <w:jc w:val="both"/>
              <w:rPr>
                <w:rFonts w:ascii="Calibri" w:hAnsi="Calibri" w:cs="Calibri"/>
                <w:b/>
                <w:bCs/>
                <w:sz w:val="22"/>
              </w:rPr>
            </w:pPr>
          </w:p>
        </w:tc>
        <w:tc>
          <w:tcPr>
            <w:tcW w:w="1134" w:type="dxa"/>
            <w:tcBorders>
              <w:top w:val="nil"/>
              <w:left w:val="nil"/>
              <w:bottom w:val="nil"/>
              <w:right w:val="nil"/>
            </w:tcBorders>
          </w:tcPr>
          <w:p w14:paraId="40EAE438" w14:textId="77777777" w:rsidR="00CE2D55" w:rsidRDefault="00CE2D55">
            <w:pPr>
              <w:spacing w:before="60" w:after="60"/>
              <w:jc w:val="both"/>
              <w:rPr>
                <w:rFonts w:ascii="Calibri" w:hAnsi="Calibri" w:cs="Calibri"/>
                <w:sz w:val="22"/>
              </w:rPr>
            </w:pPr>
            <w:r>
              <w:rPr>
                <w:rFonts w:ascii="Calibri" w:hAnsi="Calibri" w:cs="Calibri"/>
                <w:sz w:val="22"/>
              </w:rPr>
              <w:t>Post Title:</w:t>
            </w:r>
          </w:p>
        </w:tc>
        <w:tc>
          <w:tcPr>
            <w:tcW w:w="5103" w:type="dxa"/>
            <w:tcBorders>
              <w:top w:val="nil"/>
              <w:left w:val="nil"/>
              <w:bottom w:val="nil"/>
              <w:right w:val="nil"/>
            </w:tcBorders>
          </w:tcPr>
          <w:p w14:paraId="0E420EE4" w14:textId="6D1DF29A" w:rsidR="00CE2D55" w:rsidRPr="008B05A5" w:rsidRDefault="00CE2D55" w:rsidP="00307FA3">
            <w:pPr>
              <w:spacing w:before="60" w:after="60"/>
              <w:jc w:val="both"/>
              <w:rPr>
                <w:rFonts w:asciiTheme="majorHAnsi" w:hAnsiTheme="majorHAnsi" w:cstheme="majorHAnsi"/>
                <w:b/>
                <w:sz w:val="22"/>
                <w:szCs w:val="22"/>
              </w:rPr>
            </w:pPr>
            <w:r>
              <w:rPr>
                <w:rFonts w:asciiTheme="majorHAnsi" w:hAnsiTheme="majorHAnsi" w:cstheme="majorHAnsi"/>
                <w:b/>
                <w:sz w:val="22"/>
                <w:szCs w:val="22"/>
              </w:rPr>
              <w:t>Assistant Building Supervisor</w:t>
            </w:r>
          </w:p>
        </w:tc>
        <w:tc>
          <w:tcPr>
            <w:tcW w:w="3853" w:type="dxa"/>
            <w:gridSpan w:val="2"/>
            <w:tcBorders>
              <w:top w:val="nil"/>
              <w:left w:val="nil"/>
              <w:bottom w:val="single" w:sz="4" w:space="0" w:color="auto"/>
              <w:right w:val="single" w:sz="6" w:space="0" w:color="auto"/>
            </w:tcBorders>
          </w:tcPr>
          <w:p w14:paraId="57185396" w14:textId="6AC21847" w:rsidR="00CE2D55" w:rsidRPr="008B05A5" w:rsidRDefault="00CE2D55" w:rsidP="00307FA3">
            <w:pPr>
              <w:spacing w:before="60" w:after="60"/>
              <w:jc w:val="both"/>
              <w:rPr>
                <w:rFonts w:ascii="Calibri" w:hAnsi="Calibri" w:cs="Calibri"/>
                <w:b/>
                <w:sz w:val="22"/>
                <w:szCs w:val="22"/>
              </w:rPr>
            </w:pPr>
          </w:p>
        </w:tc>
      </w:tr>
      <w:tr w:rsidR="00665E8B" w14:paraId="0C8CE2E1" w14:textId="77777777" w:rsidTr="00033A17">
        <w:tc>
          <w:tcPr>
            <w:tcW w:w="567" w:type="dxa"/>
            <w:tcBorders>
              <w:top w:val="nil"/>
              <w:left w:val="single" w:sz="6" w:space="0" w:color="auto"/>
              <w:bottom w:val="single" w:sz="6" w:space="0" w:color="auto"/>
              <w:right w:val="single" w:sz="6" w:space="0" w:color="auto"/>
            </w:tcBorders>
          </w:tcPr>
          <w:p w14:paraId="7B510BD4" w14:textId="77777777" w:rsidR="00665E8B" w:rsidRPr="008B05A5" w:rsidRDefault="00665E8B">
            <w:pPr>
              <w:spacing w:before="60" w:after="60"/>
              <w:jc w:val="both"/>
              <w:rPr>
                <w:rFonts w:ascii="Calibri" w:hAnsi="Calibri" w:cs="Calibri"/>
                <w:b/>
                <w:bCs/>
                <w:sz w:val="22"/>
              </w:rPr>
            </w:pPr>
          </w:p>
        </w:tc>
        <w:tc>
          <w:tcPr>
            <w:tcW w:w="1134" w:type="dxa"/>
            <w:tcBorders>
              <w:top w:val="nil"/>
              <w:left w:val="single" w:sz="6" w:space="0" w:color="auto"/>
              <w:bottom w:val="single" w:sz="6" w:space="0" w:color="auto"/>
              <w:right w:val="nil"/>
            </w:tcBorders>
          </w:tcPr>
          <w:p w14:paraId="6F3FCEA1" w14:textId="77777777" w:rsidR="00665E8B" w:rsidRDefault="006C17A8">
            <w:pPr>
              <w:spacing w:before="60" w:after="60"/>
              <w:jc w:val="both"/>
              <w:rPr>
                <w:rFonts w:ascii="Calibri" w:hAnsi="Calibri" w:cs="Calibri"/>
                <w:sz w:val="22"/>
              </w:rPr>
            </w:pPr>
            <w:r>
              <w:rPr>
                <w:rFonts w:ascii="Calibri" w:hAnsi="Calibri" w:cs="Calibri"/>
                <w:sz w:val="22"/>
              </w:rPr>
              <w:t>School:</w:t>
            </w:r>
          </w:p>
        </w:tc>
        <w:tc>
          <w:tcPr>
            <w:tcW w:w="5103" w:type="dxa"/>
            <w:tcBorders>
              <w:top w:val="single" w:sz="6" w:space="0" w:color="auto"/>
              <w:left w:val="nil"/>
              <w:bottom w:val="single" w:sz="6" w:space="0" w:color="auto"/>
              <w:right w:val="nil"/>
            </w:tcBorders>
          </w:tcPr>
          <w:p w14:paraId="7DE6F830" w14:textId="77777777" w:rsidR="00665E8B" w:rsidRDefault="006C17A8">
            <w:pPr>
              <w:spacing w:before="60" w:after="60"/>
              <w:jc w:val="both"/>
              <w:rPr>
                <w:rFonts w:ascii="Calibri" w:hAnsi="Calibri" w:cs="Calibri"/>
                <w:b/>
                <w:sz w:val="22"/>
              </w:rPr>
            </w:pPr>
            <w:r>
              <w:rPr>
                <w:rFonts w:ascii="Calibri" w:hAnsi="Calibri" w:cs="Calibri"/>
                <w:b/>
                <w:sz w:val="22"/>
              </w:rPr>
              <w:t>Holy Trinity College, Cookstown</w:t>
            </w:r>
          </w:p>
        </w:tc>
        <w:tc>
          <w:tcPr>
            <w:tcW w:w="1843" w:type="dxa"/>
            <w:tcBorders>
              <w:top w:val="nil"/>
              <w:left w:val="nil"/>
              <w:bottom w:val="single" w:sz="6" w:space="0" w:color="auto"/>
              <w:right w:val="nil"/>
            </w:tcBorders>
          </w:tcPr>
          <w:p w14:paraId="20CC3377" w14:textId="77777777" w:rsidR="00665E8B" w:rsidRDefault="006C17A8">
            <w:pPr>
              <w:spacing w:before="60" w:after="60"/>
              <w:jc w:val="both"/>
              <w:rPr>
                <w:rFonts w:ascii="Calibri" w:hAnsi="Calibri" w:cs="Calibri"/>
                <w:sz w:val="22"/>
              </w:rPr>
            </w:pPr>
            <w:r>
              <w:rPr>
                <w:rFonts w:ascii="Calibri" w:hAnsi="Calibri" w:cs="Calibri"/>
                <w:sz w:val="22"/>
              </w:rPr>
              <w:t>School Ref No:</w:t>
            </w:r>
          </w:p>
        </w:tc>
        <w:tc>
          <w:tcPr>
            <w:tcW w:w="2010" w:type="dxa"/>
            <w:tcBorders>
              <w:top w:val="single" w:sz="6" w:space="0" w:color="auto"/>
              <w:left w:val="nil"/>
              <w:bottom w:val="single" w:sz="6" w:space="0" w:color="auto"/>
              <w:right w:val="single" w:sz="6" w:space="0" w:color="auto"/>
            </w:tcBorders>
          </w:tcPr>
          <w:p w14:paraId="54DF109B" w14:textId="77777777" w:rsidR="00665E8B" w:rsidRDefault="006C17A8">
            <w:pPr>
              <w:spacing w:before="60" w:after="60"/>
              <w:jc w:val="both"/>
              <w:rPr>
                <w:rFonts w:ascii="Calibri" w:hAnsi="Calibri" w:cs="Calibri"/>
                <w:b/>
                <w:sz w:val="22"/>
              </w:rPr>
            </w:pPr>
            <w:r>
              <w:rPr>
                <w:rFonts w:ascii="Calibri" w:hAnsi="Calibri" w:cs="Calibri"/>
                <w:b/>
                <w:sz w:val="22"/>
              </w:rPr>
              <w:t>5230278</w:t>
            </w:r>
          </w:p>
        </w:tc>
      </w:tr>
      <w:tr w:rsidR="00665E8B" w14:paraId="426C0CE5" w14:textId="77777777" w:rsidTr="00033A17">
        <w:tc>
          <w:tcPr>
            <w:tcW w:w="567" w:type="dxa"/>
            <w:tcBorders>
              <w:top w:val="single" w:sz="6" w:space="0" w:color="auto"/>
              <w:left w:val="single" w:sz="6" w:space="0" w:color="auto"/>
              <w:bottom w:val="nil"/>
              <w:right w:val="single" w:sz="6" w:space="0" w:color="auto"/>
            </w:tcBorders>
          </w:tcPr>
          <w:p w14:paraId="13E879AE" w14:textId="77777777" w:rsidR="00665E8B" w:rsidRPr="008B05A5" w:rsidRDefault="006C17A8">
            <w:pPr>
              <w:spacing w:before="60" w:after="60"/>
              <w:jc w:val="both"/>
              <w:rPr>
                <w:b/>
                <w:bCs/>
                <w:szCs w:val="24"/>
              </w:rPr>
            </w:pPr>
            <w:r w:rsidRPr="008B05A5">
              <w:rPr>
                <w:b/>
                <w:bCs/>
                <w:szCs w:val="24"/>
              </w:rPr>
              <w:t>2</w:t>
            </w:r>
          </w:p>
        </w:tc>
        <w:tc>
          <w:tcPr>
            <w:tcW w:w="10090" w:type="dxa"/>
            <w:gridSpan w:val="4"/>
            <w:tcBorders>
              <w:top w:val="single" w:sz="6" w:space="0" w:color="auto"/>
              <w:left w:val="single" w:sz="6" w:space="0" w:color="auto"/>
              <w:bottom w:val="nil"/>
              <w:right w:val="single" w:sz="6" w:space="0" w:color="auto"/>
            </w:tcBorders>
          </w:tcPr>
          <w:p w14:paraId="5890B491" w14:textId="198E1253" w:rsidR="00665E8B" w:rsidRPr="008B05A5" w:rsidRDefault="00C14266">
            <w:pPr>
              <w:spacing w:before="60" w:after="60"/>
              <w:jc w:val="both"/>
              <w:rPr>
                <w:b/>
                <w:szCs w:val="24"/>
              </w:rPr>
            </w:pPr>
            <w:r w:rsidRPr="008B05A5">
              <w:rPr>
                <w:b/>
                <w:szCs w:val="24"/>
              </w:rPr>
              <w:t>C</w:t>
            </w:r>
            <w:r w:rsidR="00AF1ACF" w:rsidRPr="008B05A5">
              <w:rPr>
                <w:b/>
                <w:szCs w:val="24"/>
              </w:rPr>
              <w:t>ONTRACT</w:t>
            </w:r>
          </w:p>
        </w:tc>
      </w:tr>
      <w:tr w:rsidR="00665E8B" w14:paraId="00310DC4" w14:textId="77777777" w:rsidTr="00033A17">
        <w:tc>
          <w:tcPr>
            <w:tcW w:w="567" w:type="dxa"/>
            <w:tcBorders>
              <w:top w:val="nil"/>
              <w:left w:val="single" w:sz="6" w:space="0" w:color="auto"/>
              <w:bottom w:val="single" w:sz="4" w:space="0" w:color="auto"/>
              <w:right w:val="single" w:sz="6" w:space="0" w:color="auto"/>
            </w:tcBorders>
          </w:tcPr>
          <w:p w14:paraId="46378E73" w14:textId="77777777" w:rsidR="00665E8B" w:rsidRDefault="00665E8B">
            <w:pPr>
              <w:spacing w:before="60" w:after="60"/>
              <w:jc w:val="both"/>
              <w:rPr>
                <w:rFonts w:ascii="Calibri" w:hAnsi="Calibri" w:cs="Calibri"/>
                <w:sz w:val="22"/>
              </w:rPr>
            </w:pPr>
          </w:p>
        </w:tc>
        <w:tc>
          <w:tcPr>
            <w:tcW w:w="10090" w:type="dxa"/>
            <w:gridSpan w:val="4"/>
            <w:tcBorders>
              <w:top w:val="nil"/>
              <w:left w:val="single" w:sz="6" w:space="0" w:color="auto"/>
              <w:bottom w:val="single" w:sz="4" w:space="0" w:color="auto"/>
              <w:right w:val="single" w:sz="6" w:space="0" w:color="auto"/>
            </w:tcBorders>
          </w:tcPr>
          <w:p w14:paraId="6F2B284D" w14:textId="2E13C2B5" w:rsidR="00C14266" w:rsidRPr="008B05A5" w:rsidRDefault="003824D7" w:rsidP="00F308A6">
            <w:pPr>
              <w:numPr>
                <w:ilvl w:val="0"/>
                <w:numId w:val="3"/>
              </w:numPr>
              <w:spacing w:before="60" w:after="60"/>
              <w:ind w:left="714" w:hanging="357"/>
              <w:jc w:val="both"/>
              <w:rPr>
                <w:rFonts w:ascii="Calibri" w:hAnsi="Calibri" w:cs="Calibri"/>
                <w:b/>
                <w:sz w:val="22"/>
              </w:rPr>
            </w:pPr>
            <w:r>
              <w:rPr>
                <w:rFonts w:ascii="Calibri" w:hAnsi="Calibri" w:cs="Calibri"/>
                <w:b/>
                <w:sz w:val="22"/>
              </w:rPr>
              <w:t xml:space="preserve">NJC Points 5 – 6, </w:t>
            </w:r>
            <w:r w:rsidR="00C14266" w:rsidRPr="008B05A5">
              <w:rPr>
                <w:rFonts w:ascii="Calibri" w:hAnsi="Calibri" w:cs="Calibri"/>
                <w:b/>
                <w:sz w:val="22"/>
              </w:rPr>
              <w:t>£</w:t>
            </w:r>
            <w:r>
              <w:rPr>
                <w:rFonts w:ascii="Calibri" w:hAnsi="Calibri" w:cs="Calibri"/>
                <w:b/>
                <w:sz w:val="22"/>
              </w:rPr>
              <w:t>11.50 per hour</w:t>
            </w:r>
          </w:p>
          <w:p w14:paraId="3EF258B2" w14:textId="0828AD90" w:rsidR="00C14266" w:rsidRPr="008B05A5" w:rsidRDefault="00C14266" w:rsidP="00F308A6">
            <w:pPr>
              <w:numPr>
                <w:ilvl w:val="0"/>
                <w:numId w:val="3"/>
              </w:numPr>
              <w:spacing w:before="60" w:after="60"/>
              <w:ind w:left="714" w:hanging="357"/>
              <w:jc w:val="both"/>
              <w:rPr>
                <w:rFonts w:ascii="Calibri" w:hAnsi="Calibri" w:cs="Calibri"/>
                <w:b/>
                <w:sz w:val="22"/>
              </w:rPr>
            </w:pPr>
            <w:r w:rsidRPr="008B05A5">
              <w:rPr>
                <w:rFonts w:ascii="Calibri" w:hAnsi="Calibri" w:cs="Calibri"/>
                <w:b/>
                <w:sz w:val="22"/>
              </w:rPr>
              <w:t>36 hours per week</w:t>
            </w:r>
            <w:r w:rsidR="003824D7">
              <w:rPr>
                <w:rFonts w:ascii="Calibri" w:hAnsi="Calibri" w:cs="Calibri"/>
                <w:b/>
                <w:sz w:val="22"/>
              </w:rPr>
              <w:t>.  Full time</w:t>
            </w:r>
          </w:p>
          <w:p w14:paraId="5C60A2C6" w14:textId="7FB62969" w:rsidR="00665E8B" w:rsidRPr="008B05A5" w:rsidRDefault="003824D7" w:rsidP="00F308A6">
            <w:pPr>
              <w:numPr>
                <w:ilvl w:val="0"/>
                <w:numId w:val="3"/>
              </w:numPr>
              <w:spacing w:before="60" w:after="60"/>
              <w:ind w:left="714" w:hanging="357"/>
              <w:jc w:val="both"/>
              <w:rPr>
                <w:rFonts w:ascii="Calibri" w:hAnsi="Calibri" w:cs="Calibri"/>
                <w:b/>
                <w:sz w:val="22"/>
              </w:rPr>
            </w:pPr>
            <w:r>
              <w:rPr>
                <w:rFonts w:ascii="Calibri" w:hAnsi="Calibri" w:cs="Calibri"/>
                <w:b/>
                <w:sz w:val="22"/>
              </w:rPr>
              <w:t>Temporary, w</w:t>
            </w:r>
            <w:r w:rsidR="00CA1EA6">
              <w:rPr>
                <w:rFonts w:ascii="Calibri" w:hAnsi="Calibri" w:cs="Calibri"/>
                <w:b/>
                <w:sz w:val="22"/>
              </w:rPr>
              <w:t>ith immediate effect</w:t>
            </w:r>
          </w:p>
          <w:p w14:paraId="08DC22D5" w14:textId="394DBF60" w:rsidR="000A61AF" w:rsidRPr="0070118B" w:rsidRDefault="000A61AF" w:rsidP="0067185F">
            <w:pPr>
              <w:spacing w:before="60" w:after="60"/>
              <w:ind w:left="714"/>
              <w:jc w:val="both"/>
              <w:rPr>
                <w:rFonts w:ascii="Calibri" w:hAnsi="Calibri" w:cs="Calibri"/>
                <w:b/>
                <w:sz w:val="10"/>
                <w:szCs w:val="10"/>
              </w:rPr>
            </w:pPr>
          </w:p>
        </w:tc>
      </w:tr>
      <w:tr w:rsidR="00C14266" w14:paraId="51C354F2" w14:textId="77777777" w:rsidTr="00F2361F">
        <w:trPr>
          <w:trHeight w:val="242"/>
        </w:trPr>
        <w:tc>
          <w:tcPr>
            <w:tcW w:w="567" w:type="dxa"/>
            <w:tcBorders>
              <w:top w:val="single" w:sz="4" w:space="0" w:color="auto"/>
              <w:left w:val="single" w:sz="6" w:space="0" w:color="auto"/>
              <w:bottom w:val="nil"/>
              <w:right w:val="single" w:sz="6" w:space="0" w:color="auto"/>
            </w:tcBorders>
          </w:tcPr>
          <w:p w14:paraId="197559DD" w14:textId="77777777" w:rsidR="00C14266" w:rsidRDefault="00C14266">
            <w:pPr>
              <w:spacing w:before="60" w:after="60"/>
              <w:jc w:val="both"/>
              <w:rPr>
                <w:rFonts w:ascii="Calibri" w:hAnsi="Calibri" w:cs="Calibri"/>
                <w:sz w:val="22"/>
              </w:rPr>
            </w:pPr>
          </w:p>
        </w:tc>
        <w:tc>
          <w:tcPr>
            <w:tcW w:w="10090" w:type="dxa"/>
            <w:gridSpan w:val="4"/>
            <w:tcBorders>
              <w:top w:val="single" w:sz="4" w:space="0" w:color="auto"/>
              <w:left w:val="single" w:sz="6" w:space="0" w:color="auto"/>
              <w:bottom w:val="nil"/>
              <w:right w:val="single" w:sz="6" w:space="0" w:color="auto"/>
            </w:tcBorders>
          </w:tcPr>
          <w:p w14:paraId="396C8C40" w14:textId="04E89715" w:rsidR="00C14266" w:rsidRPr="00AF1ACF" w:rsidRDefault="00C14266" w:rsidP="00AF1ACF">
            <w:pPr>
              <w:overflowPunct/>
              <w:autoSpaceDE/>
              <w:autoSpaceDN/>
              <w:adjustRightInd/>
              <w:spacing w:after="13" w:line="249" w:lineRule="auto"/>
              <w:jc w:val="both"/>
              <w:textAlignment w:val="auto"/>
              <w:rPr>
                <w:b/>
                <w:bCs/>
              </w:rPr>
            </w:pPr>
            <w:r w:rsidRPr="00AF1ACF">
              <w:rPr>
                <w:b/>
                <w:bCs/>
              </w:rPr>
              <w:t>R</w:t>
            </w:r>
            <w:r w:rsidR="00AF1ACF" w:rsidRPr="00AF1ACF">
              <w:rPr>
                <w:b/>
                <w:bCs/>
              </w:rPr>
              <w:t>ESPONSIBLE TO:</w:t>
            </w:r>
          </w:p>
          <w:p w14:paraId="46053B5E" w14:textId="5DC3BE68" w:rsidR="00C14266" w:rsidRPr="00F2361F" w:rsidRDefault="00C14266" w:rsidP="00C14266">
            <w:pPr>
              <w:overflowPunct/>
              <w:autoSpaceDE/>
              <w:autoSpaceDN/>
              <w:adjustRightInd/>
              <w:spacing w:after="13" w:line="249" w:lineRule="auto"/>
              <w:jc w:val="both"/>
              <w:textAlignment w:val="auto"/>
              <w:rPr>
                <w:sz w:val="2"/>
                <w:szCs w:val="2"/>
              </w:rPr>
            </w:pPr>
          </w:p>
        </w:tc>
      </w:tr>
      <w:tr w:rsidR="00665E8B" w14:paraId="42E1D60B" w14:textId="77777777" w:rsidTr="00033A17">
        <w:trPr>
          <w:trHeight w:val="80"/>
        </w:trPr>
        <w:tc>
          <w:tcPr>
            <w:tcW w:w="567" w:type="dxa"/>
            <w:tcBorders>
              <w:top w:val="nil"/>
              <w:left w:val="single" w:sz="6" w:space="0" w:color="auto"/>
              <w:bottom w:val="nil"/>
              <w:right w:val="single" w:sz="6" w:space="0" w:color="auto"/>
            </w:tcBorders>
          </w:tcPr>
          <w:p w14:paraId="74E9CE24" w14:textId="77777777" w:rsidR="00665E8B" w:rsidRDefault="00665E8B">
            <w:pPr>
              <w:spacing w:before="60" w:after="60"/>
              <w:jc w:val="both"/>
              <w:rPr>
                <w:rFonts w:ascii="Calibri" w:hAnsi="Calibri" w:cs="Calibri"/>
                <w:sz w:val="22"/>
              </w:rPr>
            </w:pPr>
          </w:p>
        </w:tc>
        <w:tc>
          <w:tcPr>
            <w:tcW w:w="10090" w:type="dxa"/>
            <w:gridSpan w:val="4"/>
            <w:tcBorders>
              <w:top w:val="nil"/>
              <w:left w:val="single" w:sz="6" w:space="0" w:color="auto"/>
              <w:bottom w:val="nil"/>
              <w:right w:val="single" w:sz="6" w:space="0" w:color="auto"/>
            </w:tcBorders>
          </w:tcPr>
          <w:p w14:paraId="489623A2" w14:textId="17855F7C" w:rsidR="00665E8B" w:rsidRPr="00AF1ACF" w:rsidRDefault="00AF1ACF" w:rsidP="00CA1EA6">
            <w:pPr>
              <w:pStyle w:val="ListParagraph"/>
              <w:numPr>
                <w:ilvl w:val="0"/>
                <w:numId w:val="19"/>
              </w:numPr>
              <w:spacing w:line="259" w:lineRule="auto"/>
              <w:ind w:left="626"/>
              <w:rPr>
                <w:rFonts w:cs="Calibri"/>
                <w:b/>
              </w:rPr>
            </w:pPr>
            <w:r>
              <w:rPr>
                <w:rFonts w:cs="Calibri"/>
                <w:b/>
              </w:rPr>
              <w:t xml:space="preserve">The Principal </w:t>
            </w:r>
            <w:r w:rsidR="003824D7">
              <w:rPr>
                <w:rFonts w:cs="Calibri"/>
                <w:b/>
              </w:rPr>
              <w:t xml:space="preserve">and </w:t>
            </w:r>
            <w:r w:rsidR="004472AF">
              <w:rPr>
                <w:rFonts w:cs="Calibri"/>
                <w:b/>
              </w:rPr>
              <w:t xml:space="preserve">College </w:t>
            </w:r>
            <w:r w:rsidR="003824D7">
              <w:rPr>
                <w:rFonts w:cs="Calibri"/>
                <w:b/>
              </w:rPr>
              <w:t xml:space="preserve">Health &amp; Safety Officer  </w:t>
            </w:r>
          </w:p>
        </w:tc>
      </w:tr>
      <w:tr w:rsidR="00665E8B" w14:paraId="5F6CD5AB" w14:textId="77777777" w:rsidTr="00033A17">
        <w:tc>
          <w:tcPr>
            <w:tcW w:w="567" w:type="dxa"/>
            <w:tcBorders>
              <w:top w:val="single" w:sz="6" w:space="0" w:color="auto"/>
              <w:left w:val="single" w:sz="6" w:space="0" w:color="auto"/>
              <w:bottom w:val="nil"/>
              <w:right w:val="single" w:sz="6" w:space="0" w:color="auto"/>
            </w:tcBorders>
          </w:tcPr>
          <w:p w14:paraId="6CDD35D1" w14:textId="77777777" w:rsidR="00665E8B" w:rsidRPr="008B05A5" w:rsidRDefault="006C17A8">
            <w:pPr>
              <w:spacing w:before="60" w:after="60"/>
              <w:jc w:val="both"/>
              <w:rPr>
                <w:b/>
                <w:bCs/>
                <w:szCs w:val="24"/>
              </w:rPr>
            </w:pPr>
            <w:r w:rsidRPr="008B05A5">
              <w:rPr>
                <w:b/>
                <w:bCs/>
                <w:szCs w:val="24"/>
              </w:rPr>
              <w:t>3</w:t>
            </w:r>
          </w:p>
        </w:tc>
        <w:tc>
          <w:tcPr>
            <w:tcW w:w="10090" w:type="dxa"/>
            <w:gridSpan w:val="4"/>
            <w:tcBorders>
              <w:top w:val="single" w:sz="6" w:space="0" w:color="auto"/>
              <w:left w:val="single" w:sz="6" w:space="0" w:color="auto"/>
              <w:bottom w:val="nil"/>
              <w:right w:val="single" w:sz="6" w:space="0" w:color="auto"/>
            </w:tcBorders>
          </w:tcPr>
          <w:p w14:paraId="7D667A40" w14:textId="43BD049E" w:rsidR="0028440C" w:rsidRPr="00F2361F" w:rsidRDefault="003824D7">
            <w:pPr>
              <w:spacing w:before="60" w:after="60"/>
              <w:jc w:val="both"/>
              <w:rPr>
                <w:b/>
                <w:bCs/>
                <w:szCs w:val="24"/>
              </w:rPr>
            </w:pPr>
            <w:r>
              <w:rPr>
                <w:b/>
                <w:bCs/>
                <w:szCs w:val="24"/>
              </w:rPr>
              <w:t>JOB PURPOSE</w:t>
            </w:r>
          </w:p>
        </w:tc>
      </w:tr>
      <w:tr w:rsidR="00665E8B" w14:paraId="37CF841E" w14:textId="77777777" w:rsidTr="00033A17">
        <w:tc>
          <w:tcPr>
            <w:tcW w:w="567" w:type="dxa"/>
            <w:tcBorders>
              <w:top w:val="nil"/>
              <w:left w:val="single" w:sz="6" w:space="0" w:color="auto"/>
              <w:bottom w:val="nil"/>
              <w:right w:val="single" w:sz="6" w:space="0" w:color="auto"/>
            </w:tcBorders>
          </w:tcPr>
          <w:p w14:paraId="47E6AE7D" w14:textId="77777777" w:rsidR="00665E8B" w:rsidRDefault="00665E8B" w:rsidP="002C1239">
            <w:pPr>
              <w:spacing w:before="60"/>
              <w:jc w:val="both"/>
              <w:rPr>
                <w:rFonts w:ascii="Calibri" w:hAnsi="Calibri" w:cs="Calibri"/>
                <w:sz w:val="22"/>
              </w:rPr>
            </w:pPr>
          </w:p>
        </w:tc>
        <w:tc>
          <w:tcPr>
            <w:tcW w:w="10090" w:type="dxa"/>
            <w:gridSpan w:val="4"/>
            <w:tcBorders>
              <w:top w:val="nil"/>
              <w:left w:val="single" w:sz="6" w:space="0" w:color="auto"/>
              <w:bottom w:val="nil"/>
              <w:right w:val="single" w:sz="6" w:space="0" w:color="auto"/>
            </w:tcBorders>
          </w:tcPr>
          <w:p w14:paraId="7FBFA79F" w14:textId="5EC8BDC1" w:rsidR="00665E8B" w:rsidRDefault="00BD388E" w:rsidP="00BD388E">
            <w:pPr>
              <w:numPr>
                <w:ilvl w:val="0"/>
                <w:numId w:val="4"/>
              </w:numPr>
              <w:overflowPunct/>
              <w:autoSpaceDE/>
              <w:autoSpaceDN/>
              <w:adjustRightInd/>
              <w:spacing w:after="13" w:line="249" w:lineRule="auto"/>
              <w:jc w:val="both"/>
              <w:textAlignment w:val="auto"/>
              <w:rPr>
                <w:rFonts w:asciiTheme="majorHAnsi" w:hAnsiTheme="majorHAnsi" w:cstheme="majorHAnsi"/>
                <w:b/>
                <w:bCs/>
                <w:sz w:val="22"/>
                <w:szCs w:val="22"/>
              </w:rPr>
            </w:pPr>
            <w:r w:rsidRPr="008B05A5">
              <w:rPr>
                <w:rFonts w:asciiTheme="majorHAnsi" w:hAnsiTheme="majorHAnsi" w:cstheme="majorHAnsi"/>
                <w:b/>
                <w:bCs/>
                <w:sz w:val="22"/>
                <w:szCs w:val="22"/>
              </w:rPr>
              <w:t>T</w:t>
            </w:r>
            <w:r w:rsidR="003824D7">
              <w:rPr>
                <w:rFonts w:asciiTheme="majorHAnsi" w:hAnsiTheme="majorHAnsi" w:cstheme="majorHAnsi"/>
                <w:b/>
                <w:bCs/>
                <w:sz w:val="22"/>
                <w:szCs w:val="22"/>
              </w:rPr>
              <w:t xml:space="preserve">o provide cleaning and non-cleaning services under the guidance of the designated line manager or other authorised person and in accordance with the practices and procedures of the Education Authority. </w:t>
            </w:r>
          </w:p>
          <w:p w14:paraId="77C0BAE9" w14:textId="3AC05668" w:rsidR="00354380" w:rsidRPr="00354380" w:rsidRDefault="00354380" w:rsidP="00354380">
            <w:pPr>
              <w:overflowPunct/>
              <w:autoSpaceDE/>
              <w:autoSpaceDN/>
              <w:adjustRightInd/>
              <w:spacing w:after="13" w:line="249" w:lineRule="auto"/>
              <w:ind w:left="720"/>
              <w:jc w:val="both"/>
              <w:textAlignment w:val="auto"/>
              <w:rPr>
                <w:rFonts w:asciiTheme="majorHAnsi" w:hAnsiTheme="majorHAnsi" w:cstheme="majorHAnsi"/>
                <w:b/>
                <w:bCs/>
                <w:sz w:val="6"/>
                <w:szCs w:val="6"/>
              </w:rPr>
            </w:pPr>
          </w:p>
        </w:tc>
      </w:tr>
      <w:tr w:rsidR="00665E8B" w14:paraId="756B4C62" w14:textId="77777777" w:rsidTr="00033A17">
        <w:tc>
          <w:tcPr>
            <w:tcW w:w="567" w:type="dxa"/>
            <w:tcBorders>
              <w:top w:val="single" w:sz="6" w:space="0" w:color="auto"/>
              <w:left w:val="single" w:sz="6" w:space="0" w:color="auto"/>
              <w:bottom w:val="nil"/>
              <w:right w:val="single" w:sz="6" w:space="0" w:color="auto"/>
            </w:tcBorders>
          </w:tcPr>
          <w:p w14:paraId="3A38221B" w14:textId="77777777" w:rsidR="00665E8B" w:rsidRPr="008B05A5" w:rsidRDefault="006C17A8">
            <w:pPr>
              <w:spacing w:before="60" w:after="60"/>
              <w:jc w:val="both"/>
              <w:rPr>
                <w:b/>
                <w:bCs/>
                <w:szCs w:val="24"/>
              </w:rPr>
            </w:pPr>
            <w:r w:rsidRPr="008B05A5">
              <w:rPr>
                <w:b/>
                <w:bCs/>
                <w:szCs w:val="24"/>
              </w:rPr>
              <w:t>4</w:t>
            </w:r>
          </w:p>
        </w:tc>
        <w:tc>
          <w:tcPr>
            <w:tcW w:w="10090" w:type="dxa"/>
            <w:gridSpan w:val="4"/>
            <w:tcBorders>
              <w:top w:val="single" w:sz="6" w:space="0" w:color="auto"/>
              <w:left w:val="single" w:sz="6" w:space="0" w:color="auto"/>
              <w:bottom w:val="nil"/>
              <w:right w:val="single" w:sz="6" w:space="0" w:color="auto"/>
            </w:tcBorders>
          </w:tcPr>
          <w:p w14:paraId="16813217" w14:textId="37709A8B" w:rsidR="0028440C" w:rsidRPr="00F2361F" w:rsidRDefault="003824D7">
            <w:pPr>
              <w:spacing w:before="60" w:after="60"/>
              <w:jc w:val="both"/>
              <w:rPr>
                <w:b/>
                <w:szCs w:val="24"/>
              </w:rPr>
            </w:pPr>
            <w:r>
              <w:rPr>
                <w:b/>
                <w:szCs w:val="24"/>
              </w:rPr>
              <w:t xml:space="preserve">MAIN DUTIES AND RESPONSIBILITIES </w:t>
            </w:r>
          </w:p>
        </w:tc>
      </w:tr>
      <w:tr w:rsidR="00665E8B" w14:paraId="287CC96F" w14:textId="77777777" w:rsidTr="00033A17">
        <w:tc>
          <w:tcPr>
            <w:tcW w:w="567" w:type="dxa"/>
            <w:tcBorders>
              <w:top w:val="nil"/>
              <w:left w:val="single" w:sz="6" w:space="0" w:color="auto"/>
              <w:bottom w:val="nil"/>
              <w:right w:val="single" w:sz="6" w:space="0" w:color="auto"/>
            </w:tcBorders>
          </w:tcPr>
          <w:p w14:paraId="305E3600" w14:textId="77777777" w:rsidR="00665E8B" w:rsidRDefault="00665E8B" w:rsidP="002C1239">
            <w:pPr>
              <w:spacing w:before="60"/>
              <w:jc w:val="both"/>
              <w:rPr>
                <w:rFonts w:ascii="Calibri" w:hAnsi="Calibri" w:cs="Calibri"/>
                <w:sz w:val="22"/>
              </w:rPr>
            </w:pPr>
          </w:p>
        </w:tc>
        <w:tc>
          <w:tcPr>
            <w:tcW w:w="10090" w:type="dxa"/>
            <w:gridSpan w:val="4"/>
            <w:tcBorders>
              <w:top w:val="nil"/>
              <w:left w:val="single" w:sz="6" w:space="0" w:color="auto"/>
              <w:bottom w:val="nil"/>
              <w:right w:val="single" w:sz="6" w:space="0" w:color="auto"/>
            </w:tcBorders>
          </w:tcPr>
          <w:p w14:paraId="0FA8FB17" w14:textId="715B7F64" w:rsidR="00665E8B" w:rsidRDefault="003824D7" w:rsidP="003824D7">
            <w:p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Security:</w:t>
            </w:r>
          </w:p>
          <w:p w14:paraId="294A7525" w14:textId="6865422F" w:rsidR="00354380" w:rsidRPr="00354380" w:rsidRDefault="00354380" w:rsidP="00354380">
            <w:pPr>
              <w:overflowPunct/>
              <w:autoSpaceDE/>
              <w:autoSpaceDN/>
              <w:adjustRightInd/>
              <w:spacing w:after="13" w:line="249" w:lineRule="auto"/>
              <w:ind w:left="720"/>
              <w:jc w:val="both"/>
              <w:textAlignment w:val="auto"/>
              <w:rPr>
                <w:rFonts w:asciiTheme="majorHAnsi" w:hAnsiTheme="majorHAnsi" w:cstheme="majorHAnsi"/>
                <w:b/>
                <w:bCs/>
                <w:sz w:val="6"/>
                <w:szCs w:val="6"/>
              </w:rPr>
            </w:pPr>
          </w:p>
        </w:tc>
      </w:tr>
      <w:tr w:rsidR="00665E8B" w14:paraId="6C195CF0" w14:textId="77777777" w:rsidTr="00033A17">
        <w:tc>
          <w:tcPr>
            <w:tcW w:w="567" w:type="dxa"/>
            <w:tcBorders>
              <w:top w:val="nil"/>
              <w:left w:val="single" w:sz="6" w:space="0" w:color="auto"/>
              <w:bottom w:val="nil"/>
              <w:right w:val="single" w:sz="6" w:space="0" w:color="auto"/>
            </w:tcBorders>
          </w:tcPr>
          <w:p w14:paraId="56487B9E" w14:textId="77777777" w:rsidR="00665E8B" w:rsidRDefault="00665E8B" w:rsidP="002C1239">
            <w:pPr>
              <w:spacing w:before="60"/>
              <w:jc w:val="both"/>
              <w:rPr>
                <w:rFonts w:ascii="Calibri" w:hAnsi="Calibri" w:cs="Calibri"/>
                <w:sz w:val="22"/>
              </w:rPr>
            </w:pPr>
          </w:p>
        </w:tc>
        <w:tc>
          <w:tcPr>
            <w:tcW w:w="10090" w:type="dxa"/>
            <w:gridSpan w:val="4"/>
            <w:tcBorders>
              <w:top w:val="nil"/>
              <w:left w:val="single" w:sz="6" w:space="0" w:color="auto"/>
              <w:bottom w:val="nil"/>
              <w:right w:val="single" w:sz="6" w:space="0" w:color="auto"/>
            </w:tcBorders>
          </w:tcPr>
          <w:p w14:paraId="52819032" w14:textId="77777777" w:rsidR="00CE2D55" w:rsidRDefault="00CE2D55" w:rsidP="00CE2D55">
            <w:pPr>
              <w:numPr>
                <w:ilvl w:val="0"/>
                <w:numId w:val="5"/>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 xml:space="preserve">Security of the premises and its contents </w:t>
            </w:r>
            <w:r w:rsidRPr="008B05A5">
              <w:rPr>
                <w:rFonts w:asciiTheme="majorHAnsi" w:hAnsiTheme="majorHAnsi" w:cstheme="majorHAnsi"/>
                <w:b/>
                <w:bCs/>
                <w:sz w:val="22"/>
                <w:szCs w:val="22"/>
              </w:rPr>
              <w:t xml:space="preserve"> </w:t>
            </w:r>
          </w:p>
          <w:p w14:paraId="471CA2F5" w14:textId="57145E9D" w:rsidR="00CE2D55" w:rsidRPr="00CE2D55" w:rsidRDefault="00CE2D55" w:rsidP="00CE2D55">
            <w:pPr>
              <w:numPr>
                <w:ilvl w:val="0"/>
                <w:numId w:val="5"/>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O</w:t>
            </w:r>
            <w:r w:rsidRPr="003824D7">
              <w:rPr>
                <w:rFonts w:asciiTheme="majorHAnsi" w:hAnsiTheme="majorHAnsi" w:cstheme="majorHAnsi"/>
                <w:b/>
                <w:bCs/>
                <w:sz w:val="22"/>
                <w:szCs w:val="22"/>
              </w:rPr>
              <w:t xml:space="preserve">pen and close the premises </w:t>
            </w:r>
            <w:r>
              <w:rPr>
                <w:rFonts w:asciiTheme="majorHAnsi" w:hAnsiTheme="majorHAnsi" w:cstheme="majorHAnsi"/>
                <w:b/>
                <w:bCs/>
                <w:sz w:val="22"/>
                <w:szCs w:val="22"/>
              </w:rPr>
              <w:t>a</w:t>
            </w:r>
            <w:r w:rsidRPr="003824D7">
              <w:rPr>
                <w:rFonts w:asciiTheme="majorHAnsi" w:hAnsiTheme="majorHAnsi" w:cstheme="majorHAnsi"/>
                <w:b/>
                <w:bCs/>
                <w:sz w:val="22"/>
                <w:szCs w:val="22"/>
              </w:rPr>
              <w:t>n</w:t>
            </w:r>
            <w:r>
              <w:rPr>
                <w:rFonts w:asciiTheme="majorHAnsi" w:hAnsiTheme="majorHAnsi" w:cstheme="majorHAnsi"/>
                <w:b/>
                <w:bCs/>
                <w:sz w:val="22"/>
                <w:szCs w:val="22"/>
              </w:rPr>
              <w:t>d</w:t>
            </w:r>
            <w:r w:rsidRPr="003824D7">
              <w:rPr>
                <w:rFonts w:asciiTheme="majorHAnsi" w:hAnsiTheme="majorHAnsi" w:cstheme="majorHAnsi"/>
                <w:b/>
                <w:bCs/>
                <w:sz w:val="22"/>
                <w:szCs w:val="22"/>
              </w:rPr>
              <w:t xml:space="preserve"> grounds</w:t>
            </w:r>
            <w:r w:rsidRPr="008B05A5">
              <w:rPr>
                <w:rFonts w:asciiTheme="majorHAnsi" w:hAnsiTheme="majorHAnsi" w:cstheme="majorHAnsi"/>
                <w:b/>
                <w:bCs/>
                <w:sz w:val="22"/>
                <w:szCs w:val="22"/>
              </w:rPr>
              <w:t xml:space="preserve"> </w:t>
            </w:r>
          </w:p>
          <w:p w14:paraId="0D17669A" w14:textId="28A46DFF" w:rsidR="00995E92" w:rsidRDefault="003824D7" w:rsidP="00C14266">
            <w:pPr>
              <w:numPr>
                <w:ilvl w:val="0"/>
                <w:numId w:val="5"/>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E</w:t>
            </w:r>
            <w:r w:rsidRPr="003824D7">
              <w:rPr>
                <w:rFonts w:asciiTheme="majorHAnsi" w:hAnsiTheme="majorHAnsi" w:cstheme="majorHAnsi"/>
                <w:b/>
                <w:bCs/>
                <w:sz w:val="22"/>
                <w:szCs w:val="22"/>
              </w:rPr>
              <w:t>nsure th</w:t>
            </w:r>
            <w:r>
              <w:rPr>
                <w:rFonts w:asciiTheme="majorHAnsi" w:hAnsiTheme="majorHAnsi" w:cstheme="majorHAnsi"/>
                <w:b/>
                <w:bCs/>
                <w:sz w:val="22"/>
                <w:szCs w:val="22"/>
              </w:rPr>
              <w:t>at</w:t>
            </w:r>
            <w:r w:rsidRPr="003824D7">
              <w:rPr>
                <w:rFonts w:asciiTheme="majorHAnsi" w:hAnsiTheme="majorHAnsi" w:cstheme="majorHAnsi"/>
                <w:b/>
                <w:bCs/>
                <w:sz w:val="22"/>
                <w:szCs w:val="22"/>
              </w:rPr>
              <w:t xml:space="preserve"> </w:t>
            </w:r>
            <w:r>
              <w:rPr>
                <w:rFonts w:asciiTheme="majorHAnsi" w:hAnsiTheme="majorHAnsi" w:cstheme="majorHAnsi"/>
                <w:b/>
                <w:bCs/>
                <w:sz w:val="22"/>
                <w:szCs w:val="22"/>
              </w:rPr>
              <w:t xml:space="preserve">all </w:t>
            </w:r>
            <w:r w:rsidRPr="003824D7">
              <w:rPr>
                <w:rFonts w:asciiTheme="majorHAnsi" w:hAnsiTheme="majorHAnsi" w:cstheme="majorHAnsi"/>
                <w:b/>
                <w:bCs/>
                <w:sz w:val="22"/>
                <w:szCs w:val="22"/>
              </w:rPr>
              <w:t>windows are closed</w:t>
            </w:r>
            <w:r>
              <w:rPr>
                <w:rFonts w:asciiTheme="majorHAnsi" w:hAnsiTheme="majorHAnsi" w:cstheme="majorHAnsi"/>
                <w:b/>
                <w:bCs/>
                <w:sz w:val="22"/>
                <w:szCs w:val="22"/>
              </w:rPr>
              <w:t>,</w:t>
            </w:r>
            <w:r w:rsidRPr="003824D7">
              <w:rPr>
                <w:rFonts w:asciiTheme="majorHAnsi" w:hAnsiTheme="majorHAnsi" w:cstheme="majorHAnsi"/>
                <w:b/>
                <w:bCs/>
                <w:sz w:val="22"/>
                <w:szCs w:val="22"/>
              </w:rPr>
              <w:t xml:space="preserve"> doors and gates</w:t>
            </w:r>
            <w:r>
              <w:rPr>
                <w:rFonts w:asciiTheme="majorHAnsi" w:hAnsiTheme="majorHAnsi" w:cstheme="majorHAnsi"/>
                <w:b/>
                <w:bCs/>
                <w:sz w:val="22"/>
                <w:szCs w:val="22"/>
              </w:rPr>
              <w:t>,</w:t>
            </w:r>
            <w:r w:rsidRPr="003824D7">
              <w:rPr>
                <w:rFonts w:asciiTheme="majorHAnsi" w:hAnsiTheme="majorHAnsi" w:cstheme="majorHAnsi"/>
                <w:b/>
                <w:bCs/>
                <w:sz w:val="22"/>
                <w:szCs w:val="22"/>
              </w:rPr>
              <w:t xml:space="preserve"> both internal and external are locked at the end of each day</w:t>
            </w:r>
          </w:p>
          <w:p w14:paraId="0F2633D7" w14:textId="03955D53" w:rsidR="00560675" w:rsidRDefault="003824D7" w:rsidP="00C14266">
            <w:pPr>
              <w:numPr>
                <w:ilvl w:val="0"/>
                <w:numId w:val="5"/>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S</w:t>
            </w:r>
            <w:r w:rsidRPr="003824D7">
              <w:rPr>
                <w:rFonts w:asciiTheme="majorHAnsi" w:hAnsiTheme="majorHAnsi" w:cstheme="majorHAnsi"/>
                <w:b/>
                <w:bCs/>
                <w:sz w:val="22"/>
                <w:szCs w:val="22"/>
              </w:rPr>
              <w:t>afe custody of the keys of the premises</w:t>
            </w:r>
            <w:r>
              <w:rPr>
                <w:rFonts w:asciiTheme="majorHAnsi" w:hAnsiTheme="majorHAnsi" w:cstheme="majorHAnsi"/>
                <w:b/>
                <w:bCs/>
                <w:sz w:val="22"/>
                <w:szCs w:val="22"/>
              </w:rPr>
              <w:t xml:space="preserve">, </w:t>
            </w:r>
            <w:r w:rsidRPr="003824D7">
              <w:rPr>
                <w:rFonts w:asciiTheme="majorHAnsi" w:hAnsiTheme="majorHAnsi" w:cstheme="majorHAnsi"/>
                <w:b/>
                <w:bCs/>
                <w:sz w:val="22"/>
                <w:szCs w:val="22"/>
              </w:rPr>
              <w:t xml:space="preserve">the allocation of </w:t>
            </w:r>
            <w:r>
              <w:rPr>
                <w:rFonts w:asciiTheme="majorHAnsi" w:hAnsiTheme="majorHAnsi" w:cstheme="majorHAnsi"/>
                <w:b/>
                <w:bCs/>
                <w:sz w:val="22"/>
                <w:szCs w:val="22"/>
              </w:rPr>
              <w:t>keys</w:t>
            </w:r>
            <w:r w:rsidRPr="003824D7">
              <w:rPr>
                <w:rFonts w:asciiTheme="majorHAnsi" w:hAnsiTheme="majorHAnsi" w:cstheme="majorHAnsi"/>
                <w:b/>
                <w:bCs/>
                <w:sz w:val="22"/>
                <w:szCs w:val="22"/>
              </w:rPr>
              <w:t xml:space="preserve"> to cleaning staff </w:t>
            </w:r>
            <w:r>
              <w:rPr>
                <w:rFonts w:asciiTheme="majorHAnsi" w:hAnsiTheme="majorHAnsi" w:cstheme="majorHAnsi"/>
                <w:b/>
                <w:bCs/>
                <w:sz w:val="22"/>
                <w:szCs w:val="22"/>
              </w:rPr>
              <w:t>(</w:t>
            </w:r>
            <w:r w:rsidRPr="003824D7">
              <w:rPr>
                <w:rFonts w:asciiTheme="majorHAnsi" w:hAnsiTheme="majorHAnsi" w:cstheme="majorHAnsi"/>
                <w:b/>
                <w:bCs/>
                <w:sz w:val="22"/>
                <w:szCs w:val="22"/>
              </w:rPr>
              <w:t>where appropriate</w:t>
            </w:r>
            <w:r>
              <w:rPr>
                <w:rFonts w:asciiTheme="majorHAnsi" w:hAnsiTheme="majorHAnsi" w:cstheme="majorHAnsi"/>
                <w:b/>
                <w:bCs/>
                <w:sz w:val="22"/>
                <w:szCs w:val="22"/>
              </w:rPr>
              <w:t xml:space="preserve">) </w:t>
            </w:r>
            <w:r w:rsidRPr="003824D7">
              <w:rPr>
                <w:rFonts w:asciiTheme="majorHAnsi" w:hAnsiTheme="majorHAnsi" w:cstheme="majorHAnsi"/>
                <w:b/>
                <w:bCs/>
                <w:sz w:val="22"/>
                <w:szCs w:val="22"/>
              </w:rPr>
              <w:t>and ensuring that keys used by cleaning staff are returned at the end of each working day</w:t>
            </w:r>
          </w:p>
          <w:p w14:paraId="0B2B620E" w14:textId="66E8E81B" w:rsidR="00560675" w:rsidRDefault="003824D7" w:rsidP="00C14266">
            <w:pPr>
              <w:numPr>
                <w:ilvl w:val="0"/>
                <w:numId w:val="5"/>
              </w:numPr>
              <w:overflowPunct/>
              <w:autoSpaceDE/>
              <w:autoSpaceDN/>
              <w:adjustRightInd/>
              <w:spacing w:after="13" w:line="249" w:lineRule="auto"/>
              <w:jc w:val="both"/>
              <w:textAlignment w:val="auto"/>
              <w:rPr>
                <w:rFonts w:asciiTheme="majorHAnsi" w:hAnsiTheme="majorHAnsi" w:cstheme="majorHAnsi"/>
                <w:b/>
                <w:bCs/>
                <w:sz w:val="22"/>
                <w:szCs w:val="22"/>
              </w:rPr>
            </w:pPr>
            <w:r w:rsidRPr="003824D7">
              <w:rPr>
                <w:rFonts w:asciiTheme="majorHAnsi" w:hAnsiTheme="majorHAnsi" w:cstheme="majorHAnsi"/>
                <w:b/>
                <w:bCs/>
                <w:sz w:val="22"/>
                <w:szCs w:val="22"/>
              </w:rPr>
              <w:t>Operate fire alarm</w:t>
            </w:r>
            <w:r>
              <w:rPr>
                <w:rFonts w:asciiTheme="majorHAnsi" w:hAnsiTheme="majorHAnsi" w:cstheme="majorHAnsi"/>
                <w:b/>
                <w:bCs/>
                <w:sz w:val="22"/>
                <w:szCs w:val="22"/>
              </w:rPr>
              <w:t xml:space="preserve"> </w:t>
            </w:r>
            <w:r w:rsidRPr="003824D7">
              <w:rPr>
                <w:rFonts w:asciiTheme="majorHAnsi" w:hAnsiTheme="majorHAnsi" w:cstheme="majorHAnsi"/>
                <w:b/>
                <w:bCs/>
                <w:sz w:val="22"/>
                <w:szCs w:val="22"/>
              </w:rPr>
              <w:t>and building security systems</w:t>
            </w:r>
          </w:p>
          <w:p w14:paraId="4F3593E2" w14:textId="7EA9D0A3" w:rsidR="003824D7" w:rsidRDefault="008F5679" w:rsidP="00C14266">
            <w:pPr>
              <w:numPr>
                <w:ilvl w:val="0"/>
                <w:numId w:val="5"/>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Be prepared to respond and attend to</w:t>
            </w:r>
            <w:r w:rsidR="003824D7" w:rsidRPr="003824D7">
              <w:rPr>
                <w:rFonts w:asciiTheme="majorHAnsi" w:hAnsiTheme="majorHAnsi" w:cstheme="majorHAnsi"/>
                <w:b/>
                <w:bCs/>
                <w:sz w:val="22"/>
                <w:szCs w:val="22"/>
              </w:rPr>
              <w:t xml:space="preserve"> after</w:t>
            </w:r>
            <w:r w:rsidR="003824D7">
              <w:rPr>
                <w:rFonts w:asciiTheme="majorHAnsi" w:hAnsiTheme="majorHAnsi" w:cstheme="majorHAnsi"/>
                <w:b/>
                <w:bCs/>
                <w:sz w:val="22"/>
                <w:szCs w:val="22"/>
              </w:rPr>
              <w:t>-</w:t>
            </w:r>
            <w:r w:rsidR="003824D7" w:rsidRPr="003824D7">
              <w:rPr>
                <w:rFonts w:asciiTheme="majorHAnsi" w:hAnsiTheme="majorHAnsi" w:cstheme="majorHAnsi"/>
                <w:b/>
                <w:bCs/>
                <w:sz w:val="22"/>
                <w:szCs w:val="22"/>
              </w:rPr>
              <w:t xml:space="preserve">hours calls at the premises </w:t>
            </w:r>
            <w:r>
              <w:rPr>
                <w:rFonts w:asciiTheme="majorHAnsi" w:hAnsiTheme="majorHAnsi" w:cstheme="majorHAnsi"/>
                <w:b/>
                <w:bCs/>
                <w:sz w:val="22"/>
                <w:szCs w:val="22"/>
              </w:rPr>
              <w:t xml:space="preserve">at short notice, </w:t>
            </w:r>
            <w:r w:rsidR="003824D7" w:rsidRPr="003824D7">
              <w:rPr>
                <w:rFonts w:asciiTheme="majorHAnsi" w:hAnsiTheme="majorHAnsi" w:cstheme="majorHAnsi"/>
                <w:b/>
                <w:bCs/>
                <w:sz w:val="22"/>
                <w:szCs w:val="22"/>
              </w:rPr>
              <w:t>and ensure that the premises are secure and clean</w:t>
            </w:r>
            <w:r w:rsidR="003824D7">
              <w:rPr>
                <w:rFonts w:asciiTheme="majorHAnsi" w:hAnsiTheme="majorHAnsi" w:cstheme="majorHAnsi"/>
                <w:b/>
                <w:bCs/>
                <w:sz w:val="22"/>
                <w:szCs w:val="22"/>
              </w:rPr>
              <w:t>ed.</w:t>
            </w:r>
          </w:p>
          <w:p w14:paraId="6F7F90EE" w14:textId="77777777" w:rsidR="00BA24C3" w:rsidRDefault="00BA24C3" w:rsidP="00BA24C3">
            <w:pPr>
              <w:overflowPunct/>
              <w:autoSpaceDE/>
              <w:autoSpaceDN/>
              <w:adjustRightInd/>
              <w:spacing w:after="13" w:line="249" w:lineRule="auto"/>
              <w:jc w:val="both"/>
              <w:textAlignment w:val="auto"/>
              <w:rPr>
                <w:rFonts w:asciiTheme="majorHAnsi" w:hAnsiTheme="majorHAnsi" w:cstheme="majorHAnsi"/>
                <w:b/>
                <w:bCs/>
                <w:sz w:val="22"/>
                <w:szCs w:val="22"/>
              </w:rPr>
            </w:pPr>
          </w:p>
          <w:p w14:paraId="35BB4380" w14:textId="5D4A792C" w:rsidR="00354380" w:rsidRPr="00354380" w:rsidRDefault="00354380" w:rsidP="00CE2D55">
            <w:pPr>
              <w:overflowPunct/>
              <w:autoSpaceDE/>
              <w:autoSpaceDN/>
              <w:adjustRightInd/>
              <w:spacing w:after="13" w:line="249" w:lineRule="auto"/>
              <w:jc w:val="both"/>
              <w:textAlignment w:val="auto"/>
              <w:rPr>
                <w:rFonts w:asciiTheme="majorHAnsi" w:hAnsiTheme="majorHAnsi" w:cstheme="majorHAnsi"/>
                <w:b/>
                <w:bCs/>
                <w:sz w:val="6"/>
                <w:szCs w:val="6"/>
              </w:rPr>
            </w:pPr>
          </w:p>
        </w:tc>
      </w:tr>
      <w:tr w:rsidR="00665E8B" w14:paraId="3B2D8552" w14:textId="77777777" w:rsidTr="006D2F5E">
        <w:tc>
          <w:tcPr>
            <w:tcW w:w="567" w:type="dxa"/>
            <w:tcBorders>
              <w:top w:val="nil"/>
              <w:left w:val="single" w:sz="6" w:space="0" w:color="auto"/>
              <w:bottom w:val="nil"/>
              <w:right w:val="single" w:sz="6" w:space="0" w:color="auto"/>
            </w:tcBorders>
          </w:tcPr>
          <w:p w14:paraId="5D390DD9" w14:textId="77777777" w:rsidR="00665E8B" w:rsidRDefault="00665E8B" w:rsidP="002C1239">
            <w:pPr>
              <w:spacing w:before="60"/>
              <w:jc w:val="both"/>
              <w:rPr>
                <w:rFonts w:ascii="Calibri" w:hAnsi="Calibri" w:cs="Calibri"/>
                <w:sz w:val="22"/>
              </w:rPr>
            </w:pPr>
          </w:p>
        </w:tc>
        <w:tc>
          <w:tcPr>
            <w:tcW w:w="10090" w:type="dxa"/>
            <w:gridSpan w:val="4"/>
            <w:tcBorders>
              <w:top w:val="nil"/>
              <w:left w:val="single" w:sz="6" w:space="0" w:color="auto"/>
              <w:bottom w:val="nil"/>
              <w:right w:val="single" w:sz="6" w:space="0" w:color="auto"/>
            </w:tcBorders>
          </w:tcPr>
          <w:p w14:paraId="4B655898" w14:textId="77777777" w:rsidR="00CE2D55" w:rsidRDefault="00CE2D55" w:rsidP="00CE2D55">
            <w:p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 xml:space="preserve">Mechanical and Electrical Services: </w:t>
            </w:r>
          </w:p>
          <w:p w14:paraId="75019BB2" w14:textId="77777777" w:rsidR="00CE2D55" w:rsidRPr="00CE2D55" w:rsidRDefault="00CE2D55" w:rsidP="00CE2D55">
            <w:pPr>
              <w:overflowPunct/>
              <w:autoSpaceDE/>
              <w:autoSpaceDN/>
              <w:adjustRightInd/>
              <w:spacing w:after="13" w:line="249" w:lineRule="auto"/>
              <w:ind w:left="720"/>
              <w:jc w:val="both"/>
              <w:textAlignment w:val="auto"/>
              <w:rPr>
                <w:rFonts w:asciiTheme="majorHAnsi" w:hAnsiTheme="majorHAnsi" w:cstheme="majorHAnsi"/>
                <w:b/>
                <w:bCs/>
                <w:sz w:val="6"/>
                <w:szCs w:val="6"/>
              </w:rPr>
            </w:pPr>
          </w:p>
          <w:p w14:paraId="73A3F45E" w14:textId="512E3705" w:rsidR="00BA24C3" w:rsidRDefault="00BA24C3" w:rsidP="00C14266">
            <w:pPr>
              <w:numPr>
                <w:ilvl w:val="0"/>
                <w:numId w:val="6"/>
              </w:numPr>
              <w:overflowPunct/>
              <w:autoSpaceDE/>
              <w:autoSpaceDN/>
              <w:adjustRightInd/>
              <w:spacing w:after="13" w:line="249" w:lineRule="auto"/>
              <w:jc w:val="both"/>
              <w:textAlignment w:val="auto"/>
              <w:rPr>
                <w:rFonts w:asciiTheme="majorHAnsi" w:hAnsiTheme="majorHAnsi" w:cstheme="majorHAnsi"/>
                <w:b/>
                <w:bCs/>
                <w:sz w:val="22"/>
                <w:szCs w:val="22"/>
              </w:rPr>
            </w:pPr>
            <w:r w:rsidRPr="00BA24C3">
              <w:rPr>
                <w:rFonts w:asciiTheme="majorHAnsi" w:hAnsiTheme="majorHAnsi" w:cstheme="majorHAnsi"/>
                <w:b/>
                <w:bCs/>
                <w:sz w:val="22"/>
                <w:szCs w:val="22"/>
              </w:rPr>
              <w:t>Lighting</w:t>
            </w:r>
            <w:r>
              <w:rPr>
                <w:rFonts w:asciiTheme="majorHAnsi" w:hAnsiTheme="majorHAnsi" w:cstheme="majorHAnsi"/>
                <w:b/>
                <w:bCs/>
                <w:sz w:val="22"/>
                <w:szCs w:val="22"/>
              </w:rPr>
              <w:t>,</w:t>
            </w:r>
            <w:r w:rsidRPr="00BA24C3">
              <w:rPr>
                <w:rFonts w:asciiTheme="majorHAnsi" w:hAnsiTheme="majorHAnsi" w:cstheme="majorHAnsi"/>
                <w:b/>
                <w:bCs/>
                <w:sz w:val="22"/>
                <w:szCs w:val="22"/>
              </w:rPr>
              <w:t xml:space="preserve"> heating</w:t>
            </w:r>
            <w:r>
              <w:rPr>
                <w:rFonts w:asciiTheme="majorHAnsi" w:hAnsiTheme="majorHAnsi" w:cstheme="majorHAnsi"/>
                <w:b/>
                <w:bCs/>
                <w:sz w:val="22"/>
                <w:szCs w:val="22"/>
              </w:rPr>
              <w:t xml:space="preserve"> </w:t>
            </w:r>
            <w:r w:rsidRPr="00BA24C3">
              <w:rPr>
                <w:rFonts w:asciiTheme="majorHAnsi" w:hAnsiTheme="majorHAnsi" w:cstheme="majorHAnsi"/>
                <w:b/>
                <w:bCs/>
                <w:sz w:val="22"/>
                <w:szCs w:val="22"/>
              </w:rPr>
              <w:t>and the routine maintenance of the premises</w:t>
            </w:r>
          </w:p>
          <w:p w14:paraId="1B13A6B0" w14:textId="4129D9CA" w:rsidR="00665E8B" w:rsidRDefault="00BA24C3" w:rsidP="00C14266">
            <w:pPr>
              <w:numPr>
                <w:ilvl w:val="0"/>
                <w:numId w:val="6"/>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E</w:t>
            </w:r>
            <w:r w:rsidRPr="00BA24C3">
              <w:rPr>
                <w:rFonts w:asciiTheme="majorHAnsi" w:hAnsiTheme="majorHAnsi" w:cstheme="majorHAnsi"/>
                <w:b/>
                <w:bCs/>
                <w:sz w:val="22"/>
                <w:szCs w:val="22"/>
              </w:rPr>
              <w:t>nsure adequate f</w:t>
            </w:r>
            <w:r>
              <w:rPr>
                <w:rFonts w:asciiTheme="majorHAnsi" w:hAnsiTheme="majorHAnsi" w:cstheme="majorHAnsi"/>
                <w:b/>
                <w:bCs/>
                <w:sz w:val="22"/>
                <w:szCs w:val="22"/>
              </w:rPr>
              <w:t>uel</w:t>
            </w:r>
            <w:r w:rsidRPr="00BA24C3">
              <w:rPr>
                <w:rFonts w:asciiTheme="majorHAnsi" w:hAnsiTheme="majorHAnsi" w:cstheme="majorHAnsi"/>
                <w:b/>
                <w:bCs/>
                <w:sz w:val="22"/>
                <w:szCs w:val="22"/>
              </w:rPr>
              <w:t xml:space="preserve"> is requisitioned in good time</w:t>
            </w:r>
            <w:r w:rsidR="00C14266" w:rsidRPr="008B05A5">
              <w:rPr>
                <w:rFonts w:asciiTheme="majorHAnsi" w:hAnsiTheme="majorHAnsi" w:cstheme="majorHAnsi"/>
                <w:b/>
                <w:bCs/>
                <w:sz w:val="22"/>
                <w:szCs w:val="22"/>
              </w:rPr>
              <w:t xml:space="preserve"> </w:t>
            </w:r>
          </w:p>
          <w:p w14:paraId="0A7D42DC" w14:textId="77777777" w:rsidR="00BA24C3" w:rsidRDefault="00BA24C3" w:rsidP="00BA24C3">
            <w:pPr>
              <w:numPr>
                <w:ilvl w:val="0"/>
                <w:numId w:val="6"/>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R</w:t>
            </w:r>
            <w:r w:rsidRPr="00BA24C3">
              <w:rPr>
                <w:rFonts w:asciiTheme="majorHAnsi" w:hAnsiTheme="majorHAnsi" w:cstheme="majorHAnsi"/>
                <w:b/>
                <w:bCs/>
                <w:sz w:val="22"/>
                <w:szCs w:val="22"/>
              </w:rPr>
              <w:t>eplace lamps</w:t>
            </w:r>
            <w:r>
              <w:rPr>
                <w:rFonts w:asciiTheme="majorHAnsi" w:hAnsiTheme="majorHAnsi" w:cstheme="majorHAnsi"/>
                <w:b/>
                <w:bCs/>
                <w:sz w:val="22"/>
                <w:szCs w:val="22"/>
              </w:rPr>
              <w:t>,</w:t>
            </w:r>
            <w:r w:rsidRPr="00BA24C3">
              <w:rPr>
                <w:rFonts w:asciiTheme="majorHAnsi" w:hAnsiTheme="majorHAnsi" w:cstheme="majorHAnsi"/>
                <w:b/>
                <w:bCs/>
                <w:sz w:val="22"/>
                <w:szCs w:val="22"/>
              </w:rPr>
              <w:t xml:space="preserve"> </w:t>
            </w:r>
            <w:r>
              <w:rPr>
                <w:rFonts w:asciiTheme="majorHAnsi" w:hAnsiTheme="majorHAnsi" w:cstheme="majorHAnsi"/>
                <w:b/>
                <w:bCs/>
                <w:sz w:val="22"/>
                <w:szCs w:val="22"/>
              </w:rPr>
              <w:t>tubes</w:t>
            </w:r>
            <w:r w:rsidRPr="00BA24C3">
              <w:rPr>
                <w:rFonts w:asciiTheme="majorHAnsi" w:hAnsiTheme="majorHAnsi" w:cstheme="majorHAnsi"/>
                <w:b/>
                <w:bCs/>
                <w:sz w:val="22"/>
                <w:szCs w:val="22"/>
              </w:rPr>
              <w:t xml:space="preserve"> and plugs to a level of</w:t>
            </w:r>
            <w:r>
              <w:rPr>
                <w:rFonts w:asciiTheme="majorHAnsi" w:hAnsiTheme="majorHAnsi" w:cstheme="majorHAnsi"/>
                <w:b/>
                <w:bCs/>
                <w:sz w:val="22"/>
                <w:szCs w:val="22"/>
              </w:rPr>
              <w:t xml:space="preserve"> 3.35m </w:t>
            </w:r>
            <w:r w:rsidRPr="00BA24C3">
              <w:rPr>
                <w:rFonts w:asciiTheme="majorHAnsi" w:hAnsiTheme="majorHAnsi" w:cstheme="majorHAnsi"/>
                <w:b/>
                <w:bCs/>
                <w:sz w:val="22"/>
                <w:szCs w:val="22"/>
              </w:rPr>
              <w:t>using appropriate equipment</w:t>
            </w:r>
            <w:r>
              <w:rPr>
                <w:rFonts w:asciiTheme="majorHAnsi" w:hAnsiTheme="majorHAnsi" w:cstheme="majorHAnsi"/>
                <w:b/>
                <w:bCs/>
                <w:sz w:val="22"/>
                <w:szCs w:val="22"/>
              </w:rPr>
              <w:t xml:space="preserve">, </w:t>
            </w:r>
            <w:r w:rsidRPr="00BA24C3">
              <w:rPr>
                <w:rFonts w:asciiTheme="majorHAnsi" w:hAnsiTheme="majorHAnsi" w:cstheme="majorHAnsi"/>
                <w:b/>
                <w:bCs/>
                <w:sz w:val="22"/>
                <w:szCs w:val="22"/>
              </w:rPr>
              <w:t>except</w:t>
            </w:r>
            <w:r>
              <w:rPr>
                <w:rFonts w:asciiTheme="majorHAnsi" w:hAnsiTheme="majorHAnsi" w:cstheme="majorHAnsi"/>
                <w:b/>
                <w:bCs/>
                <w:sz w:val="22"/>
                <w:szCs w:val="22"/>
              </w:rPr>
              <w:t xml:space="preserve"> where</w:t>
            </w:r>
            <w:r w:rsidRPr="00BA24C3">
              <w:rPr>
                <w:rFonts w:asciiTheme="majorHAnsi" w:hAnsiTheme="majorHAnsi" w:cstheme="majorHAnsi"/>
                <w:b/>
                <w:bCs/>
                <w:sz w:val="22"/>
                <w:szCs w:val="22"/>
              </w:rPr>
              <w:t xml:space="preserve"> access from above can be gained</w:t>
            </w:r>
          </w:p>
          <w:p w14:paraId="5450B498" w14:textId="027A96F1" w:rsidR="00BA24C3" w:rsidRPr="00BA24C3" w:rsidRDefault="00BA24C3" w:rsidP="00BA24C3">
            <w:pPr>
              <w:numPr>
                <w:ilvl w:val="0"/>
                <w:numId w:val="6"/>
              </w:numPr>
              <w:overflowPunct/>
              <w:autoSpaceDE/>
              <w:autoSpaceDN/>
              <w:adjustRightInd/>
              <w:spacing w:after="13" w:line="249" w:lineRule="auto"/>
              <w:jc w:val="both"/>
              <w:textAlignment w:val="auto"/>
              <w:rPr>
                <w:rFonts w:asciiTheme="majorHAnsi" w:hAnsiTheme="majorHAnsi" w:cstheme="majorHAnsi"/>
                <w:b/>
                <w:bCs/>
                <w:sz w:val="22"/>
                <w:szCs w:val="22"/>
              </w:rPr>
            </w:pPr>
            <w:r>
              <w:rPr>
                <w:rFonts w:asciiTheme="majorHAnsi" w:hAnsiTheme="majorHAnsi" w:cstheme="majorHAnsi"/>
                <w:b/>
                <w:bCs/>
                <w:sz w:val="22"/>
                <w:szCs w:val="22"/>
              </w:rPr>
              <w:t>I</w:t>
            </w:r>
            <w:r w:rsidRPr="00BA24C3">
              <w:rPr>
                <w:rFonts w:asciiTheme="majorHAnsi" w:hAnsiTheme="majorHAnsi" w:cstheme="majorHAnsi"/>
                <w:b/>
                <w:bCs/>
                <w:sz w:val="22"/>
                <w:szCs w:val="22"/>
              </w:rPr>
              <w:t>nspect and report any defects on fire safety equipment to the designated line manager or other authorised person</w:t>
            </w:r>
          </w:p>
          <w:p w14:paraId="70D51FB0" w14:textId="2E76B53D" w:rsidR="00354380" w:rsidRPr="00354380" w:rsidRDefault="00354380" w:rsidP="00354380">
            <w:pPr>
              <w:overflowPunct/>
              <w:autoSpaceDE/>
              <w:autoSpaceDN/>
              <w:adjustRightInd/>
              <w:spacing w:after="13" w:line="249" w:lineRule="auto"/>
              <w:ind w:left="720"/>
              <w:jc w:val="both"/>
              <w:textAlignment w:val="auto"/>
              <w:rPr>
                <w:rFonts w:asciiTheme="majorHAnsi" w:hAnsiTheme="majorHAnsi" w:cstheme="majorHAnsi"/>
                <w:b/>
                <w:bCs/>
                <w:sz w:val="6"/>
                <w:szCs w:val="6"/>
              </w:rPr>
            </w:pPr>
          </w:p>
        </w:tc>
      </w:tr>
      <w:tr w:rsidR="00665E8B" w14:paraId="19D3447F" w14:textId="77777777" w:rsidTr="006D2F5E">
        <w:trPr>
          <w:trHeight w:val="469"/>
        </w:trPr>
        <w:tc>
          <w:tcPr>
            <w:tcW w:w="567" w:type="dxa"/>
            <w:tcBorders>
              <w:top w:val="nil"/>
              <w:left w:val="single" w:sz="6" w:space="0" w:color="auto"/>
              <w:bottom w:val="single" w:sz="6" w:space="0" w:color="auto"/>
              <w:right w:val="single" w:sz="6" w:space="0" w:color="auto"/>
            </w:tcBorders>
          </w:tcPr>
          <w:p w14:paraId="5C60614C" w14:textId="77777777" w:rsidR="00665E8B" w:rsidRDefault="00665E8B" w:rsidP="002C1239">
            <w:pPr>
              <w:spacing w:before="60"/>
              <w:jc w:val="both"/>
              <w:rPr>
                <w:rFonts w:ascii="Calibri" w:hAnsi="Calibri" w:cs="Calibri"/>
                <w:sz w:val="22"/>
              </w:rPr>
            </w:pPr>
          </w:p>
        </w:tc>
        <w:tc>
          <w:tcPr>
            <w:tcW w:w="10090" w:type="dxa"/>
            <w:gridSpan w:val="4"/>
            <w:tcBorders>
              <w:top w:val="nil"/>
              <w:left w:val="single" w:sz="6" w:space="0" w:color="auto"/>
              <w:bottom w:val="single" w:sz="6" w:space="0" w:color="auto"/>
              <w:right w:val="single" w:sz="6" w:space="0" w:color="auto"/>
            </w:tcBorders>
          </w:tcPr>
          <w:p w14:paraId="73B699B1" w14:textId="1C1EA33A" w:rsidR="00665E8B" w:rsidRDefault="00BA24C3" w:rsidP="00BA24C3">
            <w:pPr>
              <w:spacing w:before="60"/>
              <w:jc w:val="both"/>
              <w:rPr>
                <w:rFonts w:asciiTheme="majorHAnsi" w:hAnsiTheme="majorHAnsi" w:cstheme="majorHAnsi"/>
                <w:b/>
                <w:bCs/>
              </w:rPr>
            </w:pPr>
            <w:r>
              <w:rPr>
                <w:rFonts w:asciiTheme="majorHAnsi" w:hAnsiTheme="majorHAnsi" w:cstheme="majorHAnsi"/>
                <w:b/>
                <w:bCs/>
              </w:rPr>
              <w:t xml:space="preserve">Cleaning: </w:t>
            </w:r>
          </w:p>
          <w:p w14:paraId="19123D4C" w14:textId="714FA20C" w:rsidR="00BA24C3" w:rsidRDefault="00BA24C3" w:rsidP="00CE2D55">
            <w:pPr>
              <w:pStyle w:val="ListParagraph"/>
              <w:numPr>
                <w:ilvl w:val="0"/>
                <w:numId w:val="21"/>
              </w:numPr>
              <w:spacing w:before="60" w:after="0" w:line="240" w:lineRule="auto"/>
              <w:jc w:val="both"/>
              <w:rPr>
                <w:rFonts w:asciiTheme="majorHAnsi" w:hAnsiTheme="majorHAnsi" w:cstheme="majorHAnsi"/>
                <w:b/>
                <w:bCs/>
              </w:rPr>
            </w:pPr>
            <w:r>
              <w:rPr>
                <w:rFonts w:asciiTheme="majorHAnsi" w:hAnsiTheme="majorHAnsi" w:cstheme="majorHAnsi"/>
                <w:b/>
                <w:bCs/>
              </w:rPr>
              <w:t xml:space="preserve">Assist in cleaning </w:t>
            </w:r>
            <w:r w:rsidRPr="00BA24C3">
              <w:rPr>
                <w:rFonts w:asciiTheme="majorHAnsi" w:hAnsiTheme="majorHAnsi" w:cstheme="majorHAnsi"/>
                <w:b/>
                <w:bCs/>
              </w:rPr>
              <w:t>the premises</w:t>
            </w:r>
            <w:r>
              <w:rPr>
                <w:rFonts w:asciiTheme="majorHAnsi" w:hAnsiTheme="majorHAnsi" w:cstheme="majorHAnsi"/>
                <w:b/>
                <w:bCs/>
              </w:rPr>
              <w:t xml:space="preserve"> </w:t>
            </w:r>
            <w:r w:rsidRPr="00BA24C3">
              <w:rPr>
                <w:rFonts w:asciiTheme="majorHAnsi" w:hAnsiTheme="majorHAnsi" w:cstheme="majorHAnsi"/>
                <w:b/>
                <w:bCs/>
              </w:rPr>
              <w:t>on a daily basis</w:t>
            </w:r>
            <w:r>
              <w:rPr>
                <w:rFonts w:asciiTheme="majorHAnsi" w:hAnsiTheme="majorHAnsi" w:cstheme="majorHAnsi"/>
                <w:b/>
                <w:bCs/>
              </w:rPr>
              <w:t xml:space="preserve">                                                                                                                                           </w:t>
            </w:r>
          </w:p>
          <w:p w14:paraId="15622749" w14:textId="3C05F36E" w:rsidR="00BA24C3" w:rsidRDefault="00BA24C3" w:rsidP="00CE2D55">
            <w:pPr>
              <w:pStyle w:val="ListParagraph"/>
              <w:numPr>
                <w:ilvl w:val="0"/>
                <w:numId w:val="21"/>
              </w:numPr>
              <w:spacing w:before="60" w:after="0" w:line="240" w:lineRule="auto"/>
              <w:jc w:val="both"/>
              <w:rPr>
                <w:rFonts w:asciiTheme="majorHAnsi" w:hAnsiTheme="majorHAnsi" w:cstheme="majorHAnsi"/>
                <w:b/>
                <w:bCs/>
              </w:rPr>
            </w:pPr>
            <w:r>
              <w:rPr>
                <w:rFonts w:asciiTheme="majorHAnsi" w:hAnsiTheme="majorHAnsi" w:cstheme="majorHAnsi"/>
                <w:b/>
                <w:bCs/>
              </w:rPr>
              <w:t xml:space="preserve">Ensure that </w:t>
            </w:r>
            <w:r w:rsidRPr="00BA24C3">
              <w:rPr>
                <w:rFonts w:asciiTheme="majorHAnsi" w:hAnsiTheme="majorHAnsi" w:cstheme="majorHAnsi"/>
                <w:b/>
                <w:bCs/>
              </w:rPr>
              <w:t>all hard surfaces and paths around the property are clean</w:t>
            </w:r>
            <w:r>
              <w:rPr>
                <w:rFonts w:asciiTheme="majorHAnsi" w:hAnsiTheme="majorHAnsi" w:cstheme="majorHAnsi"/>
                <w:b/>
                <w:bCs/>
              </w:rPr>
              <w:t xml:space="preserve">, </w:t>
            </w:r>
            <w:r w:rsidRPr="00BA24C3">
              <w:rPr>
                <w:rFonts w:asciiTheme="majorHAnsi" w:hAnsiTheme="majorHAnsi" w:cstheme="majorHAnsi"/>
                <w:b/>
                <w:bCs/>
              </w:rPr>
              <w:t>tidy and free of l</w:t>
            </w:r>
            <w:r>
              <w:rPr>
                <w:rFonts w:asciiTheme="majorHAnsi" w:hAnsiTheme="majorHAnsi" w:cstheme="majorHAnsi"/>
                <w:b/>
                <w:bCs/>
              </w:rPr>
              <w:t>i</w:t>
            </w:r>
            <w:r w:rsidRPr="00BA24C3">
              <w:rPr>
                <w:rFonts w:asciiTheme="majorHAnsi" w:hAnsiTheme="majorHAnsi" w:cstheme="majorHAnsi"/>
                <w:b/>
                <w:bCs/>
              </w:rPr>
              <w:t>tter</w:t>
            </w:r>
          </w:p>
          <w:p w14:paraId="7DC10A03" w14:textId="01D84DC5" w:rsidR="00BA24C3" w:rsidRDefault="00BA24C3" w:rsidP="00CE2D55">
            <w:pPr>
              <w:pStyle w:val="ListParagraph"/>
              <w:numPr>
                <w:ilvl w:val="0"/>
                <w:numId w:val="21"/>
              </w:numPr>
              <w:spacing w:before="60" w:after="0" w:line="240" w:lineRule="auto"/>
              <w:rPr>
                <w:rFonts w:asciiTheme="majorHAnsi" w:hAnsiTheme="majorHAnsi" w:cstheme="majorHAnsi"/>
                <w:b/>
                <w:bCs/>
              </w:rPr>
            </w:pPr>
            <w:r>
              <w:rPr>
                <w:rFonts w:asciiTheme="majorHAnsi" w:hAnsiTheme="majorHAnsi" w:cstheme="majorHAnsi"/>
                <w:b/>
                <w:bCs/>
              </w:rPr>
              <w:t>E</w:t>
            </w:r>
            <w:r w:rsidRPr="00BA24C3">
              <w:rPr>
                <w:rFonts w:asciiTheme="majorHAnsi" w:hAnsiTheme="majorHAnsi" w:cstheme="majorHAnsi"/>
                <w:b/>
                <w:bCs/>
              </w:rPr>
              <w:t>nsure that all external surface drains and gullies and kitchen agrees traps within the building complex are free flowing</w:t>
            </w:r>
            <w:r>
              <w:rPr>
                <w:rFonts w:asciiTheme="majorHAnsi" w:hAnsiTheme="majorHAnsi" w:cstheme="majorHAnsi"/>
                <w:b/>
                <w:bCs/>
              </w:rPr>
              <w:t xml:space="preserve"> </w:t>
            </w:r>
            <w:r w:rsidRPr="00BA24C3">
              <w:rPr>
                <w:rFonts w:asciiTheme="majorHAnsi" w:hAnsiTheme="majorHAnsi" w:cstheme="majorHAnsi"/>
                <w:b/>
                <w:bCs/>
              </w:rPr>
              <w:t>and clean by removing obstructions up to</w:t>
            </w:r>
            <w:r>
              <w:rPr>
                <w:rFonts w:asciiTheme="majorHAnsi" w:hAnsiTheme="majorHAnsi" w:cstheme="majorHAnsi"/>
                <w:b/>
                <w:bCs/>
              </w:rPr>
              <w:t xml:space="preserve"> 3.35m</w:t>
            </w:r>
          </w:p>
          <w:p w14:paraId="6704CFC6" w14:textId="77777777" w:rsidR="00BA24C3" w:rsidRDefault="00BA24C3" w:rsidP="00CE2D55">
            <w:pPr>
              <w:pStyle w:val="ListParagraph"/>
              <w:numPr>
                <w:ilvl w:val="0"/>
                <w:numId w:val="21"/>
              </w:numPr>
              <w:spacing w:before="60" w:after="0" w:line="240" w:lineRule="auto"/>
              <w:rPr>
                <w:rFonts w:asciiTheme="majorHAnsi" w:hAnsiTheme="majorHAnsi" w:cstheme="majorHAnsi"/>
                <w:b/>
                <w:bCs/>
              </w:rPr>
            </w:pPr>
            <w:r w:rsidRPr="00BA24C3">
              <w:rPr>
                <w:rFonts w:asciiTheme="majorHAnsi" w:hAnsiTheme="majorHAnsi" w:cstheme="majorHAnsi"/>
                <w:b/>
                <w:bCs/>
              </w:rPr>
              <w:t xml:space="preserve">Ensure that </w:t>
            </w:r>
            <w:r>
              <w:rPr>
                <w:rFonts w:asciiTheme="majorHAnsi" w:hAnsiTheme="majorHAnsi" w:cstheme="majorHAnsi"/>
                <w:b/>
                <w:bCs/>
              </w:rPr>
              <w:t>bins</w:t>
            </w:r>
            <w:r w:rsidRPr="00BA24C3">
              <w:rPr>
                <w:rFonts w:asciiTheme="majorHAnsi" w:hAnsiTheme="majorHAnsi" w:cstheme="majorHAnsi"/>
                <w:b/>
                <w:bCs/>
              </w:rPr>
              <w:t xml:space="preserve"> within the building complex </w:t>
            </w:r>
            <w:r>
              <w:rPr>
                <w:rFonts w:asciiTheme="majorHAnsi" w:hAnsiTheme="majorHAnsi" w:cstheme="majorHAnsi"/>
                <w:b/>
                <w:bCs/>
              </w:rPr>
              <w:t>are</w:t>
            </w:r>
            <w:r w:rsidRPr="00BA24C3">
              <w:rPr>
                <w:rFonts w:asciiTheme="majorHAnsi" w:hAnsiTheme="majorHAnsi" w:cstheme="majorHAnsi"/>
                <w:b/>
                <w:bCs/>
              </w:rPr>
              <w:t xml:space="preserve"> washed and cleaned</w:t>
            </w:r>
          </w:p>
          <w:p w14:paraId="78817786" w14:textId="6FFD647C" w:rsidR="006D2F5E" w:rsidRPr="00BA24C3" w:rsidRDefault="006D2F5E" w:rsidP="006D2F5E">
            <w:pPr>
              <w:pStyle w:val="ListParagraph"/>
              <w:spacing w:before="60" w:after="0" w:line="240" w:lineRule="auto"/>
              <w:rPr>
                <w:rFonts w:asciiTheme="majorHAnsi" w:hAnsiTheme="majorHAnsi" w:cstheme="majorHAnsi"/>
                <w:b/>
                <w:bCs/>
              </w:rPr>
            </w:pPr>
          </w:p>
        </w:tc>
      </w:tr>
    </w:tbl>
    <w:p w14:paraId="6A4BCEA9" w14:textId="79441D9B" w:rsidR="008B05A5" w:rsidRDefault="008B05A5"/>
    <w:p w14:paraId="4530B8F2" w14:textId="1D5D0C81" w:rsidR="008B05A5" w:rsidRDefault="008B05A5"/>
    <w:p w14:paraId="5357AF97" w14:textId="77777777" w:rsidR="008B05A5" w:rsidRDefault="008B05A5"/>
    <w:p w14:paraId="7ECF539E" w14:textId="72C7D400" w:rsidR="00CE2D55" w:rsidRDefault="00CE2D55"/>
    <w:p w14:paraId="771CEAB9" w14:textId="48D1B570" w:rsidR="00CE2D55" w:rsidRDefault="00CE2D55"/>
    <w:p w14:paraId="302A59F0" w14:textId="77777777" w:rsidR="00CE2D55" w:rsidRDefault="00CE2D55"/>
    <w:tbl>
      <w:tblPr>
        <w:tblW w:w="10800" w:type="dxa"/>
        <w:tblInd w:w="108" w:type="dxa"/>
        <w:tblBorders>
          <w:top w:val="single" w:sz="6" w:space="0" w:color="auto"/>
          <w:bottom w:val="single" w:sz="6" w:space="0" w:color="auto"/>
          <w:insideH w:val="dotted" w:sz="6" w:space="0" w:color="auto"/>
          <w:insideV w:val="dotted" w:sz="6" w:space="0" w:color="auto"/>
        </w:tblBorders>
        <w:tblLayout w:type="fixed"/>
        <w:tblLook w:val="0000" w:firstRow="0" w:lastRow="0" w:firstColumn="0" w:lastColumn="0" w:noHBand="0" w:noVBand="0"/>
      </w:tblPr>
      <w:tblGrid>
        <w:gridCol w:w="567"/>
        <w:gridCol w:w="10233"/>
      </w:tblGrid>
      <w:tr w:rsidR="00CE2D55" w14:paraId="46AB2A3D" w14:textId="77777777" w:rsidTr="006D2F5E">
        <w:tc>
          <w:tcPr>
            <w:tcW w:w="567" w:type="dxa"/>
            <w:tcBorders>
              <w:top w:val="single" w:sz="6" w:space="0" w:color="auto"/>
              <w:left w:val="single" w:sz="6" w:space="0" w:color="auto"/>
              <w:bottom w:val="nil"/>
              <w:right w:val="single" w:sz="6" w:space="0" w:color="auto"/>
            </w:tcBorders>
          </w:tcPr>
          <w:p w14:paraId="4D64BA01" w14:textId="77777777" w:rsidR="00CE2D55" w:rsidRDefault="00CE2D55" w:rsidP="002C1239">
            <w:pPr>
              <w:spacing w:before="60"/>
              <w:jc w:val="both"/>
              <w:rPr>
                <w:rFonts w:ascii="Calibri" w:hAnsi="Calibri" w:cs="Calibri"/>
                <w:sz w:val="22"/>
              </w:rPr>
            </w:pPr>
          </w:p>
        </w:tc>
        <w:tc>
          <w:tcPr>
            <w:tcW w:w="10233" w:type="dxa"/>
            <w:tcBorders>
              <w:top w:val="single" w:sz="6" w:space="0" w:color="auto"/>
              <w:left w:val="single" w:sz="6" w:space="0" w:color="auto"/>
              <w:bottom w:val="nil"/>
              <w:right w:val="single" w:sz="6" w:space="0" w:color="auto"/>
            </w:tcBorders>
          </w:tcPr>
          <w:p w14:paraId="7FDA0794"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Pr>
                <w:rFonts w:asciiTheme="majorHAnsi" w:hAnsiTheme="majorHAnsi" w:cstheme="majorHAnsi"/>
                <w:b/>
                <w:bCs/>
                <w:sz w:val="22"/>
                <w:szCs w:val="22"/>
              </w:rPr>
              <w:t>E</w:t>
            </w:r>
            <w:r w:rsidRPr="00CE0CEE">
              <w:rPr>
                <w:rFonts w:asciiTheme="majorHAnsi" w:hAnsiTheme="majorHAnsi" w:cstheme="majorHAnsi"/>
                <w:b/>
                <w:bCs/>
                <w:sz w:val="22"/>
                <w:szCs w:val="22"/>
              </w:rPr>
              <w:t>mpty on a daily basis l</w:t>
            </w:r>
            <w:r>
              <w:rPr>
                <w:rFonts w:asciiTheme="majorHAnsi" w:hAnsiTheme="majorHAnsi" w:cstheme="majorHAnsi"/>
                <w:b/>
                <w:bCs/>
                <w:sz w:val="22"/>
                <w:szCs w:val="22"/>
              </w:rPr>
              <w:t>i</w:t>
            </w:r>
            <w:r w:rsidRPr="00CE0CEE">
              <w:rPr>
                <w:rFonts w:asciiTheme="majorHAnsi" w:hAnsiTheme="majorHAnsi" w:cstheme="majorHAnsi"/>
                <w:b/>
                <w:bCs/>
                <w:sz w:val="22"/>
                <w:szCs w:val="22"/>
              </w:rPr>
              <w:t>tter bins within the building complex</w:t>
            </w:r>
          </w:p>
          <w:p w14:paraId="6A61A449"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Pr>
                <w:rFonts w:asciiTheme="majorHAnsi" w:hAnsiTheme="majorHAnsi" w:cstheme="majorHAnsi"/>
                <w:b/>
                <w:bCs/>
                <w:sz w:val="22"/>
                <w:szCs w:val="22"/>
              </w:rPr>
              <w:t>P</w:t>
            </w:r>
            <w:r w:rsidRPr="00CE0CEE">
              <w:rPr>
                <w:rFonts w:asciiTheme="majorHAnsi" w:hAnsiTheme="majorHAnsi" w:cstheme="majorHAnsi"/>
                <w:b/>
                <w:bCs/>
                <w:sz w:val="22"/>
                <w:szCs w:val="22"/>
              </w:rPr>
              <w:t>rovide an ongoing cleaning service to the entire premises to deal with such things as spillage</w:t>
            </w:r>
            <w:r>
              <w:rPr>
                <w:rFonts w:asciiTheme="majorHAnsi" w:hAnsiTheme="majorHAnsi" w:cstheme="majorHAnsi"/>
                <w:b/>
                <w:bCs/>
                <w:sz w:val="22"/>
                <w:szCs w:val="22"/>
              </w:rPr>
              <w:t xml:space="preserve">, </w:t>
            </w:r>
            <w:r>
              <w:rPr>
                <w:rFonts w:asciiTheme="majorHAnsi" w:hAnsiTheme="majorHAnsi" w:cstheme="majorHAnsi"/>
                <w:b/>
                <w:bCs/>
                <w:sz w:val="22"/>
                <w:szCs w:val="22"/>
              </w:rPr>
              <w:tab/>
            </w:r>
            <w:r w:rsidRPr="00CE0CEE">
              <w:rPr>
                <w:rFonts w:asciiTheme="majorHAnsi" w:hAnsiTheme="majorHAnsi" w:cstheme="majorHAnsi"/>
                <w:b/>
                <w:bCs/>
                <w:sz w:val="22"/>
                <w:szCs w:val="22"/>
              </w:rPr>
              <w:t>flooding</w:t>
            </w:r>
            <w:r>
              <w:rPr>
                <w:rFonts w:asciiTheme="majorHAnsi" w:hAnsiTheme="majorHAnsi" w:cstheme="majorHAnsi"/>
                <w:b/>
                <w:bCs/>
                <w:sz w:val="22"/>
                <w:szCs w:val="22"/>
              </w:rPr>
              <w:t xml:space="preserve">, </w:t>
            </w:r>
            <w:r w:rsidRPr="00CE0CEE">
              <w:rPr>
                <w:rFonts w:asciiTheme="majorHAnsi" w:hAnsiTheme="majorHAnsi" w:cstheme="majorHAnsi"/>
                <w:b/>
                <w:bCs/>
                <w:sz w:val="22"/>
                <w:szCs w:val="22"/>
              </w:rPr>
              <w:t>toilet cleaning</w:t>
            </w:r>
            <w:r>
              <w:rPr>
                <w:rFonts w:asciiTheme="majorHAnsi" w:hAnsiTheme="majorHAnsi" w:cstheme="majorHAnsi"/>
                <w:b/>
                <w:bCs/>
                <w:sz w:val="22"/>
                <w:szCs w:val="22"/>
              </w:rPr>
              <w:t xml:space="preserve">, </w:t>
            </w:r>
            <w:r w:rsidRPr="00CE0CEE">
              <w:rPr>
                <w:rFonts w:asciiTheme="majorHAnsi" w:hAnsiTheme="majorHAnsi" w:cstheme="majorHAnsi"/>
                <w:b/>
                <w:bCs/>
                <w:sz w:val="22"/>
                <w:szCs w:val="22"/>
              </w:rPr>
              <w:t>l</w:t>
            </w:r>
            <w:r>
              <w:rPr>
                <w:rFonts w:asciiTheme="majorHAnsi" w:hAnsiTheme="majorHAnsi" w:cstheme="majorHAnsi"/>
                <w:b/>
                <w:bCs/>
                <w:sz w:val="22"/>
                <w:szCs w:val="22"/>
              </w:rPr>
              <w:t>i</w:t>
            </w:r>
            <w:r w:rsidRPr="00CE0CEE">
              <w:rPr>
                <w:rFonts w:asciiTheme="majorHAnsi" w:hAnsiTheme="majorHAnsi" w:cstheme="majorHAnsi"/>
                <w:b/>
                <w:bCs/>
                <w:sz w:val="22"/>
                <w:szCs w:val="22"/>
              </w:rPr>
              <w:t>tter</w:t>
            </w:r>
            <w:r>
              <w:rPr>
                <w:rFonts w:asciiTheme="majorHAnsi" w:hAnsiTheme="majorHAnsi" w:cstheme="majorHAnsi"/>
                <w:b/>
                <w:bCs/>
                <w:sz w:val="22"/>
                <w:szCs w:val="22"/>
              </w:rPr>
              <w:t xml:space="preserve"> </w:t>
            </w:r>
            <w:r w:rsidRPr="00CE0CEE">
              <w:rPr>
                <w:rFonts w:asciiTheme="majorHAnsi" w:hAnsiTheme="majorHAnsi" w:cstheme="majorHAnsi"/>
                <w:b/>
                <w:bCs/>
                <w:sz w:val="22"/>
                <w:szCs w:val="22"/>
              </w:rPr>
              <w:t>or any cleaning problem</w:t>
            </w:r>
            <w:r>
              <w:rPr>
                <w:rFonts w:asciiTheme="majorHAnsi" w:hAnsiTheme="majorHAnsi" w:cstheme="majorHAnsi"/>
                <w:b/>
                <w:bCs/>
                <w:sz w:val="22"/>
                <w:szCs w:val="22"/>
              </w:rPr>
              <w:t>s</w:t>
            </w:r>
            <w:r w:rsidRPr="00CE0CEE">
              <w:rPr>
                <w:rFonts w:asciiTheme="majorHAnsi" w:hAnsiTheme="majorHAnsi" w:cstheme="majorHAnsi"/>
                <w:b/>
                <w:bCs/>
                <w:sz w:val="22"/>
                <w:szCs w:val="22"/>
              </w:rPr>
              <w:t xml:space="preserve"> associated with weather conditions</w:t>
            </w:r>
          </w:p>
          <w:p w14:paraId="3EE87789"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sidRPr="00CE0CEE">
              <w:rPr>
                <w:rFonts w:asciiTheme="majorHAnsi" w:hAnsiTheme="majorHAnsi" w:cstheme="majorHAnsi"/>
                <w:b/>
                <w:bCs/>
                <w:sz w:val="22"/>
                <w:szCs w:val="22"/>
              </w:rPr>
              <w:t>Replenish toilet rolls</w:t>
            </w:r>
            <w:r>
              <w:rPr>
                <w:rFonts w:asciiTheme="majorHAnsi" w:hAnsiTheme="majorHAnsi" w:cstheme="majorHAnsi"/>
                <w:b/>
                <w:bCs/>
                <w:sz w:val="22"/>
                <w:szCs w:val="22"/>
              </w:rPr>
              <w:t xml:space="preserve">, soaps, </w:t>
            </w:r>
            <w:r w:rsidRPr="00CE0CEE">
              <w:rPr>
                <w:rFonts w:asciiTheme="majorHAnsi" w:hAnsiTheme="majorHAnsi" w:cstheme="majorHAnsi"/>
                <w:b/>
                <w:bCs/>
                <w:sz w:val="22"/>
                <w:szCs w:val="22"/>
              </w:rPr>
              <w:t>paper t</w:t>
            </w:r>
            <w:r>
              <w:rPr>
                <w:rFonts w:asciiTheme="majorHAnsi" w:hAnsiTheme="majorHAnsi" w:cstheme="majorHAnsi"/>
                <w:b/>
                <w:bCs/>
                <w:sz w:val="22"/>
                <w:szCs w:val="22"/>
              </w:rPr>
              <w:t xml:space="preserve">owels and </w:t>
            </w:r>
            <w:r w:rsidRPr="00CE0CEE">
              <w:rPr>
                <w:rFonts w:asciiTheme="majorHAnsi" w:hAnsiTheme="majorHAnsi" w:cstheme="majorHAnsi"/>
                <w:b/>
                <w:bCs/>
                <w:sz w:val="22"/>
                <w:szCs w:val="22"/>
              </w:rPr>
              <w:t xml:space="preserve">any other requisites required throughout the working </w:t>
            </w:r>
            <w:r>
              <w:rPr>
                <w:rFonts w:asciiTheme="majorHAnsi" w:hAnsiTheme="majorHAnsi" w:cstheme="majorHAnsi"/>
                <w:b/>
                <w:bCs/>
                <w:sz w:val="22"/>
                <w:szCs w:val="22"/>
              </w:rPr>
              <w:tab/>
            </w:r>
            <w:r w:rsidRPr="00CE0CEE">
              <w:rPr>
                <w:rFonts w:asciiTheme="majorHAnsi" w:hAnsiTheme="majorHAnsi" w:cstheme="majorHAnsi"/>
                <w:b/>
                <w:bCs/>
                <w:sz w:val="22"/>
                <w:szCs w:val="22"/>
              </w:rPr>
              <w:t>day</w:t>
            </w:r>
          </w:p>
          <w:p w14:paraId="773E95A3"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Pr>
                <w:rFonts w:asciiTheme="majorHAnsi" w:hAnsiTheme="majorHAnsi" w:cstheme="majorHAnsi"/>
                <w:b/>
                <w:bCs/>
                <w:sz w:val="22"/>
                <w:szCs w:val="22"/>
              </w:rPr>
              <w:t>C</w:t>
            </w:r>
            <w:r w:rsidRPr="00CE0CEE">
              <w:rPr>
                <w:rFonts w:asciiTheme="majorHAnsi" w:hAnsiTheme="majorHAnsi" w:cstheme="majorHAnsi"/>
                <w:b/>
                <w:bCs/>
                <w:sz w:val="22"/>
                <w:szCs w:val="22"/>
              </w:rPr>
              <w:t>lean external signs</w:t>
            </w:r>
            <w:r>
              <w:rPr>
                <w:rFonts w:asciiTheme="majorHAnsi" w:hAnsiTheme="majorHAnsi" w:cstheme="majorHAnsi"/>
                <w:b/>
                <w:bCs/>
                <w:sz w:val="22"/>
                <w:szCs w:val="22"/>
              </w:rPr>
              <w:t xml:space="preserve">, </w:t>
            </w:r>
            <w:r w:rsidRPr="00CE0CEE">
              <w:rPr>
                <w:rFonts w:asciiTheme="majorHAnsi" w:hAnsiTheme="majorHAnsi" w:cstheme="majorHAnsi"/>
                <w:b/>
                <w:bCs/>
                <w:sz w:val="22"/>
                <w:szCs w:val="22"/>
              </w:rPr>
              <w:t>light covers</w:t>
            </w:r>
            <w:r>
              <w:rPr>
                <w:rFonts w:asciiTheme="majorHAnsi" w:hAnsiTheme="majorHAnsi" w:cstheme="majorHAnsi"/>
                <w:b/>
                <w:bCs/>
                <w:sz w:val="22"/>
                <w:szCs w:val="22"/>
              </w:rPr>
              <w:t xml:space="preserve"> and </w:t>
            </w:r>
            <w:r w:rsidRPr="00CE0CEE">
              <w:rPr>
                <w:rFonts w:asciiTheme="majorHAnsi" w:hAnsiTheme="majorHAnsi" w:cstheme="majorHAnsi"/>
                <w:b/>
                <w:bCs/>
                <w:sz w:val="22"/>
                <w:szCs w:val="22"/>
              </w:rPr>
              <w:t>notices</w:t>
            </w:r>
            <w:r>
              <w:rPr>
                <w:rFonts w:asciiTheme="majorHAnsi" w:hAnsiTheme="majorHAnsi" w:cstheme="majorHAnsi"/>
                <w:b/>
                <w:bCs/>
                <w:sz w:val="22"/>
                <w:szCs w:val="22"/>
              </w:rPr>
              <w:t xml:space="preserve"> </w:t>
            </w:r>
            <w:r w:rsidRPr="00CE0CEE">
              <w:rPr>
                <w:rFonts w:asciiTheme="majorHAnsi" w:hAnsiTheme="majorHAnsi" w:cstheme="majorHAnsi"/>
                <w:b/>
                <w:bCs/>
                <w:sz w:val="22"/>
                <w:szCs w:val="22"/>
              </w:rPr>
              <w:t>up to</w:t>
            </w:r>
            <w:r>
              <w:rPr>
                <w:rFonts w:asciiTheme="majorHAnsi" w:hAnsiTheme="majorHAnsi" w:cstheme="majorHAnsi"/>
                <w:b/>
                <w:bCs/>
                <w:sz w:val="22"/>
                <w:szCs w:val="22"/>
              </w:rPr>
              <w:t xml:space="preserve"> 3.35m</w:t>
            </w:r>
          </w:p>
          <w:p w14:paraId="36FF8A5F"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Pr>
                <w:rFonts w:asciiTheme="majorHAnsi" w:hAnsiTheme="majorHAnsi" w:cstheme="majorHAnsi"/>
                <w:b/>
                <w:bCs/>
                <w:sz w:val="22"/>
                <w:szCs w:val="22"/>
              </w:rPr>
              <w:t>C</w:t>
            </w:r>
            <w:r w:rsidRPr="00CE0CEE">
              <w:rPr>
                <w:rFonts w:asciiTheme="majorHAnsi" w:hAnsiTheme="majorHAnsi" w:cstheme="majorHAnsi"/>
                <w:b/>
                <w:bCs/>
                <w:sz w:val="22"/>
                <w:szCs w:val="22"/>
              </w:rPr>
              <w:t>lean non</w:t>
            </w:r>
            <w:r>
              <w:rPr>
                <w:rFonts w:asciiTheme="majorHAnsi" w:hAnsiTheme="majorHAnsi" w:cstheme="majorHAnsi"/>
                <w:b/>
                <w:bCs/>
                <w:sz w:val="22"/>
                <w:szCs w:val="22"/>
              </w:rPr>
              <w:t>-</w:t>
            </w:r>
            <w:r w:rsidRPr="00CE0CEE">
              <w:rPr>
                <w:rFonts w:asciiTheme="majorHAnsi" w:hAnsiTheme="majorHAnsi" w:cstheme="majorHAnsi"/>
                <w:b/>
                <w:bCs/>
                <w:sz w:val="22"/>
                <w:szCs w:val="22"/>
              </w:rPr>
              <w:t>electrical fittings on all portable heating and ventilation equipment</w:t>
            </w:r>
          </w:p>
          <w:p w14:paraId="046C379B"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sidRPr="00CE0CEE">
              <w:rPr>
                <w:rFonts w:asciiTheme="majorHAnsi" w:hAnsiTheme="majorHAnsi" w:cstheme="majorHAnsi"/>
                <w:b/>
                <w:bCs/>
                <w:sz w:val="22"/>
                <w:szCs w:val="22"/>
              </w:rPr>
              <w:t xml:space="preserve">Ensure that adequate supplies of materials and light equipment are requisition </w:t>
            </w:r>
            <w:r>
              <w:rPr>
                <w:rFonts w:asciiTheme="majorHAnsi" w:hAnsiTheme="majorHAnsi" w:cstheme="majorHAnsi"/>
                <w:b/>
                <w:bCs/>
                <w:sz w:val="22"/>
                <w:szCs w:val="22"/>
              </w:rPr>
              <w:t>and</w:t>
            </w:r>
            <w:r w:rsidRPr="00CE0CEE">
              <w:rPr>
                <w:rFonts w:asciiTheme="majorHAnsi" w:hAnsiTheme="majorHAnsi" w:cstheme="majorHAnsi"/>
                <w:b/>
                <w:bCs/>
                <w:sz w:val="22"/>
                <w:szCs w:val="22"/>
              </w:rPr>
              <w:t xml:space="preserve"> maintained at </w:t>
            </w:r>
            <w:r>
              <w:rPr>
                <w:rFonts w:asciiTheme="majorHAnsi" w:hAnsiTheme="majorHAnsi" w:cstheme="majorHAnsi"/>
                <w:b/>
                <w:bCs/>
                <w:sz w:val="22"/>
                <w:szCs w:val="22"/>
              </w:rPr>
              <w:tab/>
            </w:r>
            <w:r w:rsidRPr="00CE0CEE">
              <w:rPr>
                <w:rFonts w:asciiTheme="majorHAnsi" w:hAnsiTheme="majorHAnsi" w:cstheme="majorHAnsi"/>
                <w:b/>
                <w:bCs/>
                <w:sz w:val="22"/>
                <w:szCs w:val="22"/>
              </w:rPr>
              <w:t>appropriate levels</w:t>
            </w:r>
            <w:r>
              <w:rPr>
                <w:rFonts w:asciiTheme="majorHAnsi" w:hAnsiTheme="majorHAnsi" w:cstheme="majorHAnsi"/>
                <w:b/>
                <w:bCs/>
                <w:sz w:val="22"/>
                <w:szCs w:val="22"/>
              </w:rPr>
              <w:t>,</w:t>
            </w:r>
            <w:r w:rsidRPr="00CE0CEE">
              <w:rPr>
                <w:rFonts w:asciiTheme="majorHAnsi" w:hAnsiTheme="majorHAnsi" w:cstheme="majorHAnsi"/>
                <w:b/>
                <w:bCs/>
                <w:sz w:val="22"/>
                <w:szCs w:val="22"/>
              </w:rPr>
              <w:t xml:space="preserve"> and that equipment is kept in good condition</w:t>
            </w:r>
            <w:r>
              <w:rPr>
                <w:rFonts w:asciiTheme="majorHAnsi" w:hAnsiTheme="majorHAnsi" w:cstheme="majorHAnsi"/>
                <w:b/>
                <w:bCs/>
                <w:sz w:val="22"/>
                <w:szCs w:val="22"/>
              </w:rPr>
              <w:t>,</w:t>
            </w:r>
            <w:r w:rsidRPr="00CE0CEE">
              <w:rPr>
                <w:rFonts w:asciiTheme="majorHAnsi" w:hAnsiTheme="majorHAnsi" w:cstheme="majorHAnsi"/>
                <w:b/>
                <w:bCs/>
                <w:sz w:val="22"/>
                <w:szCs w:val="22"/>
              </w:rPr>
              <w:t xml:space="preserve"> used and stored correctly</w:t>
            </w:r>
          </w:p>
          <w:p w14:paraId="469DE7A9" w14:textId="77777777" w:rsidR="00CE2D55" w:rsidRDefault="00CE2D55" w:rsidP="00CE2D55">
            <w:pPr>
              <w:numPr>
                <w:ilvl w:val="0"/>
                <w:numId w:val="6"/>
              </w:numPr>
              <w:spacing w:before="60"/>
              <w:ind w:left="317" w:firstLine="23"/>
              <w:rPr>
                <w:rFonts w:asciiTheme="majorHAnsi" w:hAnsiTheme="majorHAnsi" w:cstheme="majorHAnsi"/>
                <w:b/>
                <w:bCs/>
                <w:sz w:val="22"/>
                <w:szCs w:val="22"/>
              </w:rPr>
            </w:pPr>
            <w:r w:rsidRPr="00CE0CEE">
              <w:rPr>
                <w:rFonts w:asciiTheme="majorHAnsi" w:hAnsiTheme="majorHAnsi" w:cstheme="majorHAnsi"/>
                <w:b/>
                <w:bCs/>
                <w:sz w:val="22"/>
                <w:szCs w:val="22"/>
              </w:rPr>
              <w:t>P</w:t>
            </w:r>
            <w:r>
              <w:rPr>
                <w:rFonts w:asciiTheme="majorHAnsi" w:hAnsiTheme="majorHAnsi" w:cstheme="majorHAnsi"/>
                <w:b/>
                <w:bCs/>
                <w:sz w:val="22"/>
                <w:szCs w:val="22"/>
              </w:rPr>
              <w:t>repare</w:t>
            </w:r>
            <w:r w:rsidRPr="00CE0CEE">
              <w:rPr>
                <w:rFonts w:asciiTheme="majorHAnsi" w:hAnsiTheme="majorHAnsi" w:cstheme="majorHAnsi"/>
                <w:b/>
                <w:bCs/>
                <w:sz w:val="22"/>
                <w:szCs w:val="22"/>
              </w:rPr>
              <w:t xml:space="preserve"> the premises for morning assembly</w:t>
            </w:r>
            <w:r>
              <w:rPr>
                <w:rFonts w:asciiTheme="majorHAnsi" w:hAnsiTheme="majorHAnsi" w:cstheme="majorHAnsi"/>
                <w:b/>
                <w:bCs/>
                <w:sz w:val="22"/>
                <w:szCs w:val="22"/>
              </w:rPr>
              <w:t xml:space="preserve">, </w:t>
            </w:r>
            <w:r w:rsidRPr="00CE0CEE">
              <w:rPr>
                <w:rFonts w:asciiTheme="majorHAnsi" w:hAnsiTheme="majorHAnsi" w:cstheme="majorHAnsi"/>
                <w:b/>
                <w:bCs/>
                <w:sz w:val="22"/>
                <w:szCs w:val="22"/>
              </w:rPr>
              <w:t>after school activities</w:t>
            </w:r>
            <w:r>
              <w:rPr>
                <w:rFonts w:asciiTheme="majorHAnsi" w:hAnsiTheme="majorHAnsi" w:cstheme="majorHAnsi"/>
                <w:b/>
                <w:bCs/>
                <w:sz w:val="22"/>
                <w:szCs w:val="22"/>
              </w:rPr>
              <w:t xml:space="preserve">, and </w:t>
            </w:r>
            <w:r w:rsidRPr="00CE0CEE">
              <w:rPr>
                <w:rFonts w:asciiTheme="majorHAnsi" w:hAnsiTheme="majorHAnsi" w:cstheme="majorHAnsi"/>
                <w:b/>
                <w:bCs/>
                <w:sz w:val="22"/>
                <w:szCs w:val="22"/>
              </w:rPr>
              <w:t xml:space="preserve">clean and prepare the school </w:t>
            </w:r>
            <w:r>
              <w:rPr>
                <w:rFonts w:asciiTheme="majorHAnsi" w:hAnsiTheme="majorHAnsi" w:cstheme="majorHAnsi"/>
                <w:b/>
                <w:bCs/>
                <w:sz w:val="22"/>
                <w:szCs w:val="22"/>
              </w:rPr>
              <w:tab/>
            </w:r>
            <w:r w:rsidRPr="00CE0CEE">
              <w:rPr>
                <w:rFonts w:asciiTheme="majorHAnsi" w:hAnsiTheme="majorHAnsi" w:cstheme="majorHAnsi"/>
                <w:b/>
                <w:bCs/>
                <w:sz w:val="22"/>
                <w:szCs w:val="22"/>
              </w:rPr>
              <w:t>for its normal use</w:t>
            </w:r>
          </w:p>
          <w:p w14:paraId="2C40A29D" w14:textId="3A504C65" w:rsidR="00CE2D55" w:rsidRDefault="00CE2D55" w:rsidP="00CE2D55">
            <w:pPr>
              <w:spacing w:before="60"/>
              <w:rPr>
                <w:rFonts w:asciiTheme="majorHAnsi" w:hAnsiTheme="majorHAnsi" w:cstheme="majorHAnsi"/>
                <w:b/>
                <w:bCs/>
                <w:sz w:val="22"/>
                <w:szCs w:val="22"/>
              </w:rPr>
            </w:pPr>
          </w:p>
        </w:tc>
      </w:tr>
      <w:tr w:rsidR="00CE2D55" w14:paraId="3E55E302" w14:textId="77777777">
        <w:tc>
          <w:tcPr>
            <w:tcW w:w="567" w:type="dxa"/>
            <w:tcBorders>
              <w:top w:val="nil"/>
              <w:left w:val="single" w:sz="6" w:space="0" w:color="auto"/>
              <w:bottom w:val="nil"/>
              <w:right w:val="single" w:sz="6" w:space="0" w:color="auto"/>
            </w:tcBorders>
          </w:tcPr>
          <w:p w14:paraId="5C9897F0" w14:textId="77777777" w:rsidR="00CE2D55" w:rsidRDefault="00CE2D55" w:rsidP="002C1239">
            <w:pPr>
              <w:spacing w:before="60"/>
              <w:jc w:val="both"/>
              <w:rPr>
                <w:rFonts w:ascii="Calibri" w:hAnsi="Calibri" w:cs="Calibri"/>
                <w:sz w:val="22"/>
              </w:rPr>
            </w:pPr>
          </w:p>
        </w:tc>
        <w:tc>
          <w:tcPr>
            <w:tcW w:w="10233" w:type="dxa"/>
            <w:tcBorders>
              <w:top w:val="nil"/>
              <w:left w:val="single" w:sz="6" w:space="0" w:color="auto"/>
              <w:bottom w:val="nil"/>
              <w:right w:val="single" w:sz="6" w:space="0" w:color="auto"/>
            </w:tcBorders>
          </w:tcPr>
          <w:p w14:paraId="2D97863A" w14:textId="77777777" w:rsidR="00CE2D55" w:rsidRDefault="00CE2D55" w:rsidP="00CE2D55">
            <w:pPr>
              <w:spacing w:before="60"/>
              <w:rPr>
                <w:rFonts w:asciiTheme="majorHAnsi" w:hAnsiTheme="majorHAnsi" w:cstheme="majorHAnsi"/>
                <w:b/>
                <w:bCs/>
                <w:sz w:val="22"/>
                <w:szCs w:val="22"/>
              </w:rPr>
            </w:pPr>
            <w:r>
              <w:rPr>
                <w:rFonts w:asciiTheme="majorHAnsi" w:hAnsiTheme="majorHAnsi" w:cstheme="majorHAnsi"/>
                <w:b/>
                <w:bCs/>
                <w:sz w:val="22"/>
                <w:szCs w:val="22"/>
              </w:rPr>
              <w:t>Porterage:</w:t>
            </w:r>
          </w:p>
          <w:p w14:paraId="29053610" w14:textId="77777777" w:rsidR="00CE2D55" w:rsidRDefault="00CE2D55" w:rsidP="00CE2D55">
            <w:pPr>
              <w:pStyle w:val="ListParagraph"/>
              <w:numPr>
                <w:ilvl w:val="0"/>
                <w:numId w:val="22"/>
              </w:numPr>
              <w:spacing w:before="60"/>
              <w:rPr>
                <w:rFonts w:asciiTheme="majorHAnsi" w:hAnsiTheme="majorHAnsi" w:cstheme="majorHAnsi"/>
                <w:b/>
                <w:bCs/>
              </w:rPr>
            </w:pPr>
            <w:r w:rsidRPr="00CE0CEE">
              <w:rPr>
                <w:rFonts w:asciiTheme="majorHAnsi" w:hAnsiTheme="majorHAnsi" w:cstheme="majorHAnsi"/>
                <w:b/>
                <w:bCs/>
              </w:rPr>
              <w:t>Transport of materials and other goods that have been delivered to the premises and their distribution to and from appropriate point</w:t>
            </w:r>
            <w:r>
              <w:rPr>
                <w:rFonts w:asciiTheme="majorHAnsi" w:hAnsiTheme="majorHAnsi" w:cstheme="majorHAnsi"/>
                <w:b/>
                <w:bCs/>
              </w:rPr>
              <w:t>s</w:t>
            </w:r>
            <w:r w:rsidRPr="00CE0CEE">
              <w:rPr>
                <w:rFonts w:asciiTheme="majorHAnsi" w:hAnsiTheme="majorHAnsi" w:cstheme="majorHAnsi"/>
                <w:b/>
                <w:bCs/>
              </w:rPr>
              <w:t xml:space="preserve"> of storage</w:t>
            </w:r>
          </w:p>
          <w:p w14:paraId="47F7D93B" w14:textId="77777777" w:rsidR="00CE2D55" w:rsidRDefault="00CE2D55" w:rsidP="00CE2D55">
            <w:pPr>
              <w:pStyle w:val="ListParagraph"/>
              <w:numPr>
                <w:ilvl w:val="0"/>
                <w:numId w:val="22"/>
              </w:numPr>
              <w:spacing w:before="60"/>
              <w:rPr>
                <w:rFonts w:asciiTheme="majorHAnsi" w:hAnsiTheme="majorHAnsi" w:cstheme="majorHAnsi"/>
                <w:b/>
                <w:bCs/>
              </w:rPr>
            </w:pPr>
            <w:r w:rsidRPr="00CE0CEE">
              <w:rPr>
                <w:rFonts w:asciiTheme="majorHAnsi" w:hAnsiTheme="majorHAnsi" w:cstheme="majorHAnsi"/>
                <w:b/>
                <w:bCs/>
              </w:rPr>
              <w:t>To transport all refu</w:t>
            </w:r>
            <w:r>
              <w:rPr>
                <w:rFonts w:asciiTheme="majorHAnsi" w:hAnsiTheme="majorHAnsi" w:cstheme="majorHAnsi"/>
                <w:b/>
                <w:bCs/>
              </w:rPr>
              <w:t>s</w:t>
            </w:r>
            <w:r w:rsidRPr="00CE0CEE">
              <w:rPr>
                <w:rFonts w:asciiTheme="majorHAnsi" w:hAnsiTheme="majorHAnsi" w:cstheme="majorHAnsi"/>
                <w:b/>
                <w:bCs/>
              </w:rPr>
              <w:t>e bins to an</w:t>
            </w:r>
            <w:r>
              <w:rPr>
                <w:rFonts w:asciiTheme="majorHAnsi" w:hAnsiTheme="majorHAnsi" w:cstheme="majorHAnsi"/>
                <w:b/>
                <w:bCs/>
              </w:rPr>
              <w:t>d</w:t>
            </w:r>
            <w:r w:rsidRPr="00CE0CEE">
              <w:rPr>
                <w:rFonts w:asciiTheme="majorHAnsi" w:hAnsiTheme="majorHAnsi" w:cstheme="majorHAnsi"/>
                <w:b/>
                <w:bCs/>
              </w:rPr>
              <w:t xml:space="preserve"> from their collection point</w:t>
            </w:r>
          </w:p>
          <w:p w14:paraId="6509A6EE" w14:textId="55D53E7C" w:rsidR="00CE2D55" w:rsidRPr="00235B0F" w:rsidRDefault="00CE2D55" w:rsidP="00235B0F">
            <w:pPr>
              <w:pStyle w:val="ListParagraph"/>
              <w:numPr>
                <w:ilvl w:val="0"/>
                <w:numId w:val="22"/>
              </w:numPr>
              <w:spacing w:before="60"/>
              <w:rPr>
                <w:rFonts w:asciiTheme="majorHAnsi" w:hAnsiTheme="majorHAnsi" w:cstheme="majorHAnsi"/>
                <w:b/>
                <w:bCs/>
              </w:rPr>
            </w:pPr>
            <w:r>
              <w:rPr>
                <w:rFonts w:asciiTheme="majorHAnsi" w:hAnsiTheme="majorHAnsi" w:cstheme="majorHAnsi"/>
                <w:b/>
                <w:bCs/>
              </w:rPr>
              <w:t>P</w:t>
            </w:r>
            <w:r w:rsidRPr="00CE0CEE">
              <w:rPr>
                <w:rFonts w:asciiTheme="majorHAnsi" w:hAnsiTheme="majorHAnsi" w:cstheme="majorHAnsi"/>
                <w:b/>
                <w:bCs/>
              </w:rPr>
              <w:t xml:space="preserve">repare </w:t>
            </w:r>
            <w:r>
              <w:rPr>
                <w:rFonts w:asciiTheme="majorHAnsi" w:hAnsiTheme="majorHAnsi" w:cstheme="majorHAnsi"/>
                <w:b/>
                <w:bCs/>
              </w:rPr>
              <w:t>A</w:t>
            </w:r>
            <w:r w:rsidRPr="00CE0CEE">
              <w:rPr>
                <w:rFonts w:asciiTheme="majorHAnsi" w:hAnsiTheme="majorHAnsi" w:cstheme="majorHAnsi"/>
                <w:b/>
                <w:bCs/>
              </w:rPr>
              <w:t xml:space="preserve">ssembly </w:t>
            </w:r>
            <w:r>
              <w:rPr>
                <w:rFonts w:asciiTheme="majorHAnsi" w:hAnsiTheme="majorHAnsi" w:cstheme="majorHAnsi"/>
                <w:b/>
                <w:bCs/>
              </w:rPr>
              <w:t>H</w:t>
            </w:r>
            <w:r w:rsidRPr="00CE0CEE">
              <w:rPr>
                <w:rFonts w:asciiTheme="majorHAnsi" w:hAnsiTheme="majorHAnsi" w:cstheme="majorHAnsi"/>
                <w:b/>
                <w:bCs/>
              </w:rPr>
              <w:t>all and rooms for examinations and other purposes</w:t>
            </w:r>
          </w:p>
        </w:tc>
      </w:tr>
      <w:tr w:rsidR="00CE2D55" w14:paraId="382032FE" w14:textId="77777777">
        <w:tc>
          <w:tcPr>
            <w:tcW w:w="567" w:type="dxa"/>
            <w:tcBorders>
              <w:top w:val="nil"/>
              <w:left w:val="single" w:sz="6" w:space="0" w:color="auto"/>
              <w:bottom w:val="nil"/>
              <w:right w:val="single" w:sz="6" w:space="0" w:color="auto"/>
            </w:tcBorders>
          </w:tcPr>
          <w:p w14:paraId="2D521C7C" w14:textId="77777777" w:rsidR="00CE2D55" w:rsidRDefault="00CE2D55" w:rsidP="002C1239">
            <w:pPr>
              <w:spacing w:before="60"/>
              <w:jc w:val="both"/>
              <w:rPr>
                <w:rFonts w:ascii="Calibri" w:hAnsi="Calibri" w:cs="Calibri"/>
                <w:sz w:val="22"/>
              </w:rPr>
            </w:pPr>
          </w:p>
        </w:tc>
        <w:tc>
          <w:tcPr>
            <w:tcW w:w="10233" w:type="dxa"/>
            <w:tcBorders>
              <w:top w:val="nil"/>
              <w:left w:val="single" w:sz="6" w:space="0" w:color="auto"/>
              <w:bottom w:val="nil"/>
              <w:right w:val="single" w:sz="6" w:space="0" w:color="auto"/>
            </w:tcBorders>
          </w:tcPr>
          <w:p w14:paraId="2C88770B" w14:textId="77777777" w:rsidR="00CE2D55" w:rsidRDefault="00CE2D55" w:rsidP="00CE2D55">
            <w:pPr>
              <w:spacing w:before="60"/>
              <w:rPr>
                <w:rFonts w:asciiTheme="majorHAnsi" w:hAnsiTheme="majorHAnsi" w:cstheme="majorHAnsi"/>
                <w:b/>
                <w:bCs/>
              </w:rPr>
            </w:pPr>
            <w:r>
              <w:rPr>
                <w:rFonts w:asciiTheme="majorHAnsi" w:hAnsiTheme="majorHAnsi" w:cstheme="majorHAnsi"/>
                <w:b/>
                <w:bCs/>
              </w:rPr>
              <w:t>Administration:</w:t>
            </w:r>
          </w:p>
          <w:p w14:paraId="421B9B43" w14:textId="0801BBE3" w:rsidR="00CE2D55" w:rsidRPr="00235B0F" w:rsidRDefault="00CE2D55" w:rsidP="00235B0F">
            <w:pPr>
              <w:pStyle w:val="ListParagraph"/>
              <w:numPr>
                <w:ilvl w:val="0"/>
                <w:numId w:val="23"/>
              </w:numPr>
              <w:spacing w:before="60"/>
              <w:rPr>
                <w:rFonts w:asciiTheme="majorHAnsi" w:hAnsiTheme="majorHAnsi" w:cstheme="majorHAnsi"/>
                <w:b/>
                <w:bCs/>
              </w:rPr>
            </w:pPr>
            <w:r>
              <w:rPr>
                <w:rFonts w:asciiTheme="majorHAnsi" w:hAnsiTheme="majorHAnsi" w:cstheme="majorHAnsi"/>
                <w:b/>
                <w:bCs/>
              </w:rPr>
              <w:t>E</w:t>
            </w:r>
            <w:r w:rsidRPr="00CE0CEE">
              <w:rPr>
                <w:rFonts w:asciiTheme="majorHAnsi" w:hAnsiTheme="majorHAnsi" w:cstheme="majorHAnsi"/>
                <w:b/>
                <w:bCs/>
              </w:rPr>
              <w:t>nsure th</w:t>
            </w:r>
            <w:r>
              <w:rPr>
                <w:rFonts w:asciiTheme="majorHAnsi" w:hAnsiTheme="majorHAnsi" w:cstheme="majorHAnsi"/>
                <w:b/>
                <w:bCs/>
              </w:rPr>
              <w:t>at</w:t>
            </w:r>
            <w:r w:rsidRPr="00CE0CEE">
              <w:rPr>
                <w:rFonts w:asciiTheme="majorHAnsi" w:hAnsiTheme="majorHAnsi" w:cstheme="majorHAnsi"/>
                <w:b/>
                <w:bCs/>
              </w:rPr>
              <w:t xml:space="preserve"> defects in electrical </w:t>
            </w:r>
            <w:r>
              <w:rPr>
                <w:rFonts w:asciiTheme="majorHAnsi" w:hAnsiTheme="majorHAnsi" w:cstheme="majorHAnsi"/>
                <w:b/>
                <w:bCs/>
              </w:rPr>
              <w:t>e</w:t>
            </w:r>
            <w:r w:rsidRPr="00CE0CEE">
              <w:rPr>
                <w:rFonts w:asciiTheme="majorHAnsi" w:hAnsiTheme="majorHAnsi" w:cstheme="majorHAnsi"/>
                <w:b/>
                <w:bCs/>
              </w:rPr>
              <w:t>quipment are reported immediately to the designated lane manager or other authorised person</w:t>
            </w:r>
          </w:p>
        </w:tc>
      </w:tr>
      <w:tr w:rsidR="00CE2D55" w14:paraId="751A1470" w14:textId="77777777">
        <w:tc>
          <w:tcPr>
            <w:tcW w:w="567" w:type="dxa"/>
            <w:tcBorders>
              <w:top w:val="nil"/>
              <w:left w:val="single" w:sz="6" w:space="0" w:color="auto"/>
              <w:bottom w:val="nil"/>
              <w:right w:val="single" w:sz="6" w:space="0" w:color="auto"/>
            </w:tcBorders>
          </w:tcPr>
          <w:p w14:paraId="452CD244" w14:textId="77777777" w:rsidR="00CE2D55" w:rsidRDefault="00CE2D55" w:rsidP="00CE2D55">
            <w:pPr>
              <w:spacing w:before="60"/>
              <w:jc w:val="both"/>
              <w:rPr>
                <w:rFonts w:ascii="Calibri" w:hAnsi="Calibri" w:cs="Calibri"/>
                <w:sz w:val="22"/>
              </w:rPr>
            </w:pPr>
          </w:p>
        </w:tc>
        <w:tc>
          <w:tcPr>
            <w:tcW w:w="10233" w:type="dxa"/>
            <w:tcBorders>
              <w:top w:val="nil"/>
              <w:left w:val="single" w:sz="6" w:space="0" w:color="auto"/>
              <w:bottom w:val="nil"/>
              <w:right w:val="single" w:sz="6" w:space="0" w:color="auto"/>
            </w:tcBorders>
          </w:tcPr>
          <w:p w14:paraId="29D6D7F1" w14:textId="77777777" w:rsidR="00CE2D55" w:rsidRDefault="00CE2D55" w:rsidP="00CE2D55">
            <w:pPr>
              <w:spacing w:before="60"/>
              <w:rPr>
                <w:rFonts w:asciiTheme="majorHAnsi" w:hAnsiTheme="majorHAnsi" w:cstheme="majorHAnsi"/>
                <w:b/>
                <w:bCs/>
              </w:rPr>
            </w:pPr>
            <w:r>
              <w:rPr>
                <w:rFonts w:asciiTheme="majorHAnsi" w:hAnsiTheme="majorHAnsi" w:cstheme="majorHAnsi"/>
                <w:b/>
                <w:bCs/>
              </w:rPr>
              <w:t>Handyperson Duties:</w:t>
            </w:r>
          </w:p>
          <w:p w14:paraId="638B6121" w14:textId="5C4A6A2E" w:rsidR="00CE2D55" w:rsidRPr="00235B0F" w:rsidRDefault="00CE2D55" w:rsidP="00235B0F">
            <w:pPr>
              <w:pStyle w:val="ListParagraph"/>
              <w:numPr>
                <w:ilvl w:val="0"/>
                <w:numId w:val="23"/>
              </w:numPr>
              <w:spacing w:before="60"/>
              <w:rPr>
                <w:rFonts w:asciiTheme="majorHAnsi" w:hAnsiTheme="majorHAnsi" w:cstheme="majorHAnsi"/>
                <w:b/>
                <w:bCs/>
              </w:rPr>
            </w:pPr>
            <w:r>
              <w:rPr>
                <w:rFonts w:asciiTheme="majorHAnsi" w:hAnsiTheme="majorHAnsi" w:cstheme="majorHAnsi"/>
                <w:b/>
                <w:bCs/>
              </w:rPr>
              <w:t>Within the c</w:t>
            </w:r>
            <w:r w:rsidRPr="000E197B">
              <w:rPr>
                <w:rFonts w:asciiTheme="majorHAnsi" w:hAnsiTheme="majorHAnsi" w:cstheme="majorHAnsi"/>
                <w:b/>
                <w:bCs/>
              </w:rPr>
              <w:t>ompetence of the post</w:t>
            </w:r>
            <w:r>
              <w:rPr>
                <w:rFonts w:asciiTheme="majorHAnsi" w:hAnsiTheme="majorHAnsi" w:cstheme="majorHAnsi"/>
                <w:b/>
                <w:bCs/>
              </w:rPr>
              <w:t>-</w:t>
            </w:r>
            <w:r w:rsidRPr="000E197B">
              <w:rPr>
                <w:rFonts w:asciiTheme="majorHAnsi" w:hAnsiTheme="majorHAnsi" w:cstheme="majorHAnsi"/>
                <w:b/>
                <w:bCs/>
              </w:rPr>
              <w:t>holder</w:t>
            </w:r>
          </w:p>
        </w:tc>
      </w:tr>
    </w:tbl>
    <w:p w14:paraId="3749AEB1" w14:textId="77777777" w:rsidR="008B05A5" w:rsidRPr="008B05A5" w:rsidRDefault="008B05A5">
      <w:pPr>
        <w:rPr>
          <w:sz w:val="4"/>
          <w:szCs w:val="4"/>
        </w:rPr>
      </w:pPr>
    </w:p>
    <w:tbl>
      <w:tblPr>
        <w:tblW w:w="10800" w:type="dxa"/>
        <w:tblInd w:w="108" w:type="dxa"/>
        <w:tblBorders>
          <w:top w:val="single" w:sz="6" w:space="0" w:color="auto"/>
          <w:bottom w:val="single" w:sz="6" w:space="0" w:color="auto"/>
          <w:insideH w:val="dotted" w:sz="6" w:space="0" w:color="auto"/>
          <w:insideV w:val="dotted" w:sz="6" w:space="0" w:color="auto"/>
        </w:tblBorders>
        <w:tblLayout w:type="fixed"/>
        <w:tblLook w:val="0000" w:firstRow="0" w:lastRow="0" w:firstColumn="0" w:lastColumn="0" w:noHBand="0" w:noVBand="0"/>
      </w:tblPr>
      <w:tblGrid>
        <w:gridCol w:w="567"/>
        <w:gridCol w:w="10233"/>
      </w:tblGrid>
      <w:tr w:rsidR="000E197B" w:rsidRPr="00AF1ACF" w14:paraId="769C7A7D" w14:textId="77777777" w:rsidTr="00A36FFA">
        <w:tc>
          <w:tcPr>
            <w:tcW w:w="567" w:type="dxa"/>
            <w:tcBorders>
              <w:top w:val="nil"/>
              <w:left w:val="single" w:sz="6" w:space="0" w:color="auto"/>
              <w:bottom w:val="single" w:sz="4" w:space="0" w:color="auto"/>
              <w:right w:val="single" w:sz="6" w:space="0" w:color="auto"/>
            </w:tcBorders>
          </w:tcPr>
          <w:p w14:paraId="1660495A" w14:textId="77777777" w:rsidR="000E197B" w:rsidRDefault="000E197B" w:rsidP="00A36FFA">
            <w:pPr>
              <w:spacing w:before="60"/>
              <w:jc w:val="both"/>
              <w:rPr>
                <w:rFonts w:ascii="Calibri" w:hAnsi="Calibri" w:cs="Calibri"/>
                <w:sz w:val="22"/>
              </w:rPr>
            </w:pPr>
          </w:p>
        </w:tc>
        <w:tc>
          <w:tcPr>
            <w:tcW w:w="10233" w:type="dxa"/>
            <w:tcBorders>
              <w:top w:val="nil"/>
              <w:left w:val="single" w:sz="6" w:space="0" w:color="auto"/>
              <w:bottom w:val="single" w:sz="4" w:space="0" w:color="auto"/>
              <w:right w:val="single" w:sz="6" w:space="0" w:color="auto"/>
            </w:tcBorders>
          </w:tcPr>
          <w:p w14:paraId="6ACEF9AE" w14:textId="71E8D263" w:rsidR="000E197B" w:rsidRDefault="000E197B" w:rsidP="006D2F5E">
            <w:pPr>
              <w:overflowPunct/>
              <w:autoSpaceDE/>
              <w:autoSpaceDN/>
              <w:adjustRightInd/>
              <w:spacing w:after="13" w:line="249" w:lineRule="auto"/>
              <w:textAlignment w:val="auto"/>
              <w:rPr>
                <w:rFonts w:asciiTheme="majorHAnsi" w:hAnsiTheme="majorHAnsi" w:cstheme="majorHAnsi"/>
                <w:b/>
                <w:bCs/>
                <w:sz w:val="22"/>
                <w:szCs w:val="22"/>
              </w:rPr>
            </w:pPr>
            <w:r w:rsidRPr="000E197B">
              <w:rPr>
                <w:rFonts w:asciiTheme="majorHAnsi" w:hAnsiTheme="majorHAnsi" w:cstheme="majorHAnsi"/>
                <w:b/>
                <w:bCs/>
                <w:sz w:val="22"/>
                <w:szCs w:val="22"/>
              </w:rPr>
              <w:t xml:space="preserve">Please note: </w:t>
            </w:r>
            <w:r w:rsidR="006D2F5E">
              <w:rPr>
                <w:rFonts w:asciiTheme="majorHAnsi" w:hAnsiTheme="majorHAnsi" w:cstheme="majorHAnsi"/>
                <w:b/>
                <w:bCs/>
                <w:sz w:val="22"/>
                <w:szCs w:val="22"/>
              </w:rPr>
              <w:t xml:space="preserve"> </w:t>
            </w:r>
            <w:r w:rsidRPr="000E197B">
              <w:rPr>
                <w:rFonts w:asciiTheme="majorHAnsi" w:hAnsiTheme="majorHAnsi" w:cstheme="majorHAnsi"/>
                <w:b/>
                <w:bCs/>
                <w:sz w:val="22"/>
                <w:szCs w:val="22"/>
              </w:rPr>
              <w:t xml:space="preserve">This job description will be subject to review in light of changing circumstances and is not </w:t>
            </w:r>
            <w:r w:rsidR="006D2F5E">
              <w:rPr>
                <w:rFonts w:asciiTheme="majorHAnsi" w:hAnsiTheme="majorHAnsi" w:cstheme="majorHAnsi"/>
                <w:b/>
                <w:bCs/>
                <w:sz w:val="22"/>
                <w:szCs w:val="22"/>
              </w:rPr>
              <w:t xml:space="preserve">      </w:t>
            </w:r>
            <w:r w:rsidRPr="000E197B">
              <w:rPr>
                <w:rFonts w:asciiTheme="majorHAnsi" w:hAnsiTheme="majorHAnsi" w:cstheme="majorHAnsi"/>
                <w:b/>
                <w:bCs/>
                <w:sz w:val="22"/>
                <w:szCs w:val="22"/>
              </w:rPr>
              <w:t xml:space="preserve">intended to be rigid and inflexible but should be regarded as providing guidelines within which the </w:t>
            </w:r>
            <w:r w:rsidR="006D2F5E">
              <w:rPr>
                <w:rFonts w:asciiTheme="majorHAnsi" w:hAnsiTheme="majorHAnsi" w:cstheme="majorHAnsi"/>
                <w:b/>
                <w:bCs/>
                <w:sz w:val="22"/>
                <w:szCs w:val="22"/>
              </w:rPr>
              <w:t xml:space="preserve">              </w:t>
            </w:r>
            <w:r w:rsidRPr="000E197B">
              <w:rPr>
                <w:rFonts w:asciiTheme="majorHAnsi" w:hAnsiTheme="majorHAnsi" w:cstheme="majorHAnsi"/>
                <w:b/>
                <w:bCs/>
                <w:sz w:val="22"/>
                <w:szCs w:val="22"/>
              </w:rPr>
              <w:t xml:space="preserve">individual works.  Other duties of a similar nature and appropriate to the grade may be assigned from </w:t>
            </w:r>
            <w:r w:rsidR="006D2F5E">
              <w:rPr>
                <w:rFonts w:asciiTheme="majorHAnsi" w:hAnsiTheme="majorHAnsi" w:cstheme="majorHAnsi"/>
                <w:b/>
                <w:bCs/>
                <w:sz w:val="22"/>
                <w:szCs w:val="22"/>
              </w:rPr>
              <w:t xml:space="preserve">                 </w:t>
            </w:r>
            <w:r w:rsidRPr="000E197B">
              <w:rPr>
                <w:rFonts w:asciiTheme="majorHAnsi" w:hAnsiTheme="majorHAnsi" w:cstheme="majorHAnsi"/>
                <w:b/>
                <w:bCs/>
                <w:sz w:val="22"/>
                <w:szCs w:val="22"/>
              </w:rPr>
              <w:t xml:space="preserve">time to time. </w:t>
            </w:r>
          </w:p>
          <w:p w14:paraId="65CED006" w14:textId="77777777" w:rsidR="000E197B" w:rsidRPr="006D2F5E" w:rsidRDefault="000E197B" w:rsidP="006D2F5E">
            <w:pPr>
              <w:overflowPunct/>
              <w:autoSpaceDE/>
              <w:autoSpaceDN/>
              <w:adjustRightInd/>
              <w:spacing w:after="13" w:line="249" w:lineRule="auto"/>
              <w:textAlignment w:val="auto"/>
              <w:rPr>
                <w:rFonts w:asciiTheme="majorHAnsi" w:hAnsiTheme="majorHAnsi" w:cstheme="majorHAnsi"/>
                <w:b/>
                <w:bCs/>
                <w:sz w:val="8"/>
                <w:szCs w:val="8"/>
              </w:rPr>
            </w:pPr>
          </w:p>
          <w:p w14:paraId="30487902" w14:textId="77777777" w:rsidR="000E197B" w:rsidRDefault="000E197B" w:rsidP="006D2F5E">
            <w:pPr>
              <w:overflowPunct/>
              <w:autoSpaceDE/>
              <w:autoSpaceDN/>
              <w:adjustRightInd/>
              <w:spacing w:after="13" w:line="249" w:lineRule="auto"/>
              <w:textAlignment w:val="auto"/>
              <w:rPr>
                <w:rFonts w:asciiTheme="majorHAnsi" w:hAnsiTheme="majorHAnsi" w:cstheme="majorHAnsi"/>
                <w:b/>
                <w:bCs/>
                <w:sz w:val="22"/>
                <w:szCs w:val="22"/>
              </w:rPr>
            </w:pPr>
            <w:r w:rsidRPr="000E197B">
              <w:rPr>
                <w:rFonts w:asciiTheme="majorHAnsi" w:hAnsiTheme="majorHAnsi" w:cstheme="majorHAnsi"/>
                <w:b/>
                <w:bCs/>
                <w:sz w:val="22"/>
                <w:szCs w:val="22"/>
              </w:rPr>
              <w:t>In accordance with section 75 of the Northern Ireland Act (1998), the post holder is expected to promote good relations, equality of opportunity and pay due regard for equality legislation at all times</w:t>
            </w:r>
          </w:p>
          <w:p w14:paraId="06EABE8A" w14:textId="1D8C73F0" w:rsidR="00CE2D55" w:rsidRPr="00F2361F" w:rsidRDefault="00CE2D55" w:rsidP="0070118B">
            <w:pPr>
              <w:overflowPunct/>
              <w:autoSpaceDE/>
              <w:autoSpaceDN/>
              <w:adjustRightInd/>
              <w:spacing w:after="13" w:line="249" w:lineRule="auto"/>
              <w:jc w:val="both"/>
              <w:textAlignment w:val="auto"/>
              <w:rPr>
                <w:b/>
                <w:bCs/>
              </w:rPr>
            </w:pPr>
          </w:p>
        </w:tc>
      </w:tr>
    </w:tbl>
    <w:p w14:paraId="79B2A57C" w14:textId="3054ED5E" w:rsidR="0070118B" w:rsidRPr="002D528F" w:rsidRDefault="0070118B" w:rsidP="0028440C">
      <w:pPr>
        <w:spacing w:line="259" w:lineRule="auto"/>
        <w:rPr>
          <w:sz w:val="8"/>
          <w:szCs w:val="8"/>
        </w:rPr>
      </w:pPr>
      <w:r>
        <w:rPr>
          <w:b/>
        </w:rPr>
        <w:t xml:space="preserve"> </w:t>
      </w:r>
    </w:p>
    <w:p w14:paraId="116AD6A3" w14:textId="77777777" w:rsidR="00CE2D55" w:rsidRDefault="00CE2D55" w:rsidP="0070118B">
      <w:pPr>
        <w:spacing w:after="169"/>
        <w:ind w:left="250"/>
        <w:rPr>
          <w:b/>
          <w:bCs/>
        </w:rPr>
      </w:pPr>
    </w:p>
    <w:p w14:paraId="3506F2A6" w14:textId="77777777" w:rsidR="00CE2D55" w:rsidRDefault="00CE2D55" w:rsidP="0070118B">
      <w:pPr>
        <w:spacing w:after="169"/>
        <w:ind w:left="250"/>
        <w:rPr>
          <w:b/>
          <w:bCs/>
        </w:rPr>
      </w:pPr>
    </w:p>
    <w:p w14:paraId="55837564" w14:textId="4AB8F7CB" w:rsidR="0070118B" w:rsidRDefault="0070118B" w:rsidP="0070118B">
      <w:pPr>
        <w:spacing w:after="169"/>
        <w:ind w:left="250"/>
      </w:pPr>
      <w:r w:rsidRPr="0060231A">
        <w:rPr>
          <w:b/>
          <w:bCs/>
        </w:rPr>
        <w:t>EMPLOYEE SIGNATURE:</w:t>
      </w:r>
      <w:r>
        <w:t xml:space="preserve">  ____________________</w:t>
      </w:r>
      <w:r w:rsidRPr="0060231A">
        <w:t>___</w:t>
      </w:r>
      <w:r>
        <w:t xml:space="preserve">       </w:t>
      </w:r>
      <w:r w:rsidRPr="0060231A">
        <w:rPr>
          <w:b/>
          <w:bCs/>
        </w:rPr>
        <w:t>DATE:_________________</w:t>
      </w:r>
      <w:r>
        <w:t xml:space="preserve"> </w:t>
      </w:r>
    </w:p>
    <w:p w14:paraId="1218E378" w14:textId="6697A437" w:rsidR="0070118B" w:rsidRDefault="0070118B" w:rsidP="0028440C">
      <w:pPr>
        <w:spacing w:after="156" w:line="259" w:lineRule="auto"/>
        <w:ind w:left="240"/>
      </w:pPr>
      <w:r>
        <w:t xml:space="preserve"> </w:t>
      </w:r>
    </w:p>
    <w:p w14:paraId="6283D0FB" w14:textId="77777777" w:rsidR="00CE2D55" w:rsidRDefault="00CE2D55" w:rsidP="0028440C">
      <w:pPr>
        <w:spacing w:after="156" w:line="259" w:lineRule="auto"/>
        <w:ind w:left="240"/>
      </w:pPr>
    </w:p>
    <w:p w14:paraId="5FDB3102" w14:textId="77777777" w:rsidR="0070118B" w:rsidRDefault="0070118B" w:rsidP="0070118B">
      <w:pPr>
        <w:ind w:left="250"/>
      </w:pPr>
      <w:r w:rsidRPr="0060231A">
        <w:rPr>
          <w:b/>
          <w:bCs/>
        </w:rPr>
        <w:t>PRINCIPAL’S SIGNATURE:</w:t>
      </w:r>
      <w:r>
        <w:t xml:space="preserve"> ______________________      </w:t>
      </w:r>
      <w:r w:rsidRPr="0060231A">
        <w:rPr>
          <w:b/>
          <w:bCs/>
        </w:rPr>
        <w:t>DATE</w:t>
      </w:r>
      <w:r>
        <w:t xml:space="preserve">:__________________ </w:t>
      </w:r>
    </w:p>
    <w:p w14:paraId="34CAD478" w14:textId="26DBAA56" w:rsidR="00AF1ACF" w:rsidRDefault="00AF1ACF"/>
    <w:p w14:paraId="54227317" w14:textId="48A62EFE" w:rsidR="0070118B" w:rsidRDefault="0070118B"/>
    <w:p w14:paraId="664EAD85" w14:textId="77777777" w:rsidR="00AF1ACF" w:rsidRDefault="00AF1ACF"/>
    <w:p w14:paraId="2754FC74" w14:textId="77777777" w:rsidR="004B157E" w:rsidRDefault="004B157E">
      <w:pPr>
        <w:jc w:val="both"/>
        <w:rPr>
          <w:rFonts w:ascii="Calibri" w:hAnsi="Calibri" w:cs="Calibri"/>
          <w:b/>
          <w:szCs w:val="24"/>
        </w:rPr>
      </w:pPr>
    </w:p>
    <w:sectPr w:rsidR="004B157E" w:rsidSect="006D2F5E">
      <w:pgSz w:w="11907" w:h="16840"/>
      <w:pgMar w:top="0" w:right="992" w:bottom="0" w:left="567" w:header="284"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8DE0" w14:textId="77777777" w:rsidR="00111EB6" w:rsidRDefault="00111EB6">
      <w:r>
        <w:separator/>
      </w:r>
    </w:p>
  </w:endnote>
  <w:endnote w:type="continuationSeparator" w:id="0">
    <w:p w14:paraId="15D82F9C" w14:textId="77777777" w:rsidR="00111EB6" w:rsidRDefault="0011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8887" w14:textId="77777777" w:rsidR="00111EB6" w:rsidRDefault="00111EB6">
      <w:r>
        <w:separator/>
      </w:r>
    </w:p>
  </w:footnote>
  <w:footnote w:type="continuationSeparator" w:id="0">
    <w:p w14:paraId="7ED4C62C" w14:textId="77777777" w:rsidR="00111EB6" w:rsidRDefault="0011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5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A3135"/>
    <w:multiLevelType w:val="hybridMultilevel"/>
    <w:tmpl w:val="ED08CB2E"/>
    <w:lvl w:ilvl="0" w:tplc="0809000F">
      <w:start w:val="1"/>
      <w:numFmt w:val="decimal"/>
      <w:lvlText w:val="%1."/>
      <w:lvlJc w:val="left"/>
      <w:pPr>
        <w:ind w:left="5029" w:hanging="360"/>
      </w:pPr>
    </w:lvl>
    <w:lvl w:ilvl="1" w:tplc="08090019" w:tentative="1">
      <w:start w:val="1"/>
      <w:numFmt w:val="lowerLetter"/>
      <w:lvlText w:val="%2."/>
      <w:lvlJc w:val="left"/>
      <w:pPr>
        <w:ind w:left="5749" w:hanging="360"/>
      </w:pPr>
    </w:lvl>
    <w:lvl w:ilvl="2" w:tplc="0809001B" w:tentative="1">
      <w:start w:val="1"/>
      <w:numFmt w:val="lowerRoman"/>
      <w:lvlText w:val="%3."/>
      <w:lvlJc w:val="right"/>
      <w:pPr>
        <w:ind w:left="6469" w:hanging="180"/>
      </w:pPr>
    </w:lvl>
    <w:lvl w:ilvl="3" w:tplc="0809000F" w:tentative="1">
      <w:start w:val="1"/>
      <w:numFmt w:val="decimal"/>
      <w:lvlText w:val="%4."/>
      <w:lvlJc w:val="left"/>
      <w:pPr>
        <w:ind w:left="7189" w:hanging="360"/>
      </w:pPr>
    </w:lvl>
    <w:lvl w:ilvl="4" w:tplc="08090019" w:tentative="1">
      <w:start w:val="1"/>
      <w:numFmt w:val="lowerLetter"/>
      <w:lvlText w:val="%5."/>
      <w:lvlJc w:val="left"/>
      <w:pPr>
        <w:ind w:left="7909" w:hanging="360"/>
      </w:pPr>
    </w:lvl>
    <w:lvl w:ilvl="5" w:tplc="0809001B" w:tentative="1">
      <w:start w:val="1"/>
      <w:numFmt w:val="lowerRoman"/>
      <w:lvlText w:val="%6."/>
      <w:lvlJc w:val="right"/>
      <w:pPr>
        <w:ind w:left="8629" w:hanging="180"/>
      </w:pPr>
    </w:lvl>
    <w:lvl w:ilvl="6" w:tplc="0809000F" w:tentative="1">
      <w:start w:val="1"/>
      <w:numFmt w:val="decimal"/>
      <w:lvlText w:val="%7."/>
      <w:lvlJc w:val="left"/>
      <w:pPr>
        <w:ind w:left="9349" w:hanging="360"/>
      </w:pPr>
    </w:lvl>
    <w:lvl w:ilvl="7" w:tplc="08090019" w:tentative="1">
      <w:start w:val="1"/>
      <w:numFmt w:val="lowerLetter"/>
      <w:lvlText w:val="%8."/>
      <w:lvlJc w:val="left"/>
      <w:pPr>
        <w:ind w:left="10069" w:hanging="360"/>
      </w:pPr>
    </w:lvl>
    <w:lvl w:ilvl="8" w:tplc="0809001B" w:tentative="1">
      <w:start w:val="1"/>
      <w:numFmt w:val="lowerRoman"/>
      <w:lvlText w:val="%9."/>
      <w:lvlJc w:val="right"/>
      <w:pPr>
        <w:ind w:left="10789" w:hanging="180"/>
      </w:pPr>
    </w:lvl>
  </w:abstractNum>
  <w:abstractNum w:abstractNumId="2" w15:restartNumberingAfterBreak="0">
    <w:nsid w:val="00D1734E"/>
    <w:multiLevelType w:val="hybridMultilevel"/>
    <w:tmpl w:val="4992F4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6EAE"/>
    <w:multiLevelType w:val="hybridMultilevel"/>
    <w:tmpl w:val="B1688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91AAE"/>
    <w:multiLevelType w:val="hybridMultilevel"/>
    <w:tmpl w:val="7C7E8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2CDB"/>
    <w:multiLevelType w:val="hybridMultilevel"/>
    <w:tmpl w:val="4F108FD2"/>
    <w:lvl w:ilvl="0" w:tplc="AA42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3674A"/>
    <w:multiLevelType w:val="hybridMultilevel"/>
    <w:tmpl w:val="4BCC5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B3100"/>
    <w:multiLevelType w:val="hybridMultilevel"/>
    <w:tmpl w:val="B490A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5EE7"/>
    <w:multiLevelType w:val="hybridMultilevel"/>
    <w:tmpl w:val="6C5221E4"/>
    <w:lvl w:ilvl="0" w:tplc="86668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B0BD0"/>
    <w:multiLevelType w:val="hybridMultilevel"/>
    <w:tmpl w:val="B60A1B7A"/>
    <w:lvl w:ilvl="0" w:tplc="08090005">
      <w:start w:val="1"/>
      <w:numFmt w:val="bullet"/>
      <w:lvlText w:val=""/>
      <w:lvlJc w:val="left"/>
      <w:pPr>
        <w:ind w:left="895" w:hanging="360"/>
      </w:pPr>
      <w:rPr>
        <w:rFonts w:ascii="Wingdings" w:hAnsi="Wingdings"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0" w15:restartNumberingAfterBreak="0">
    <w:nsid w:val="34822823"/>
    <w:multiLevelType w:val="hybridMultilevel"/>
    <w:tmpl w:val="6E62299A"/>
    <w:lvl w:ilvl="0" w:tplc="7AC42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4529D"/>
    <w:multiLevelType w:val="hybridMultilevel"/>
    <w:tmpl w:val="6DBA18A2"/>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A6E43"/>
    <w:multiLevelType w:val="hybridMultilevel"/>
    <w:tmpl w:val="BE8CB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C0A63"/>
    <w:multiLevelType w:val="hybridMultilevel"/>
    <w:tmpl w:val="749AD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64135"/>
    <w:multiLevelType w:val="hybridMultilevel"/>
    <w:tmpl w:val="F1BA24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775F"/>
    <w:multiLevelType w:val="hybridMultilevel"/>
    <w:tmpl w:val="7C58D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8364B"/>
    <w:multiLevelType w:val="hybridMultilevel"/>
    <w:tmpl w:val="2DE2B68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7" w15:restartNumberingAfterBreak="0">
    <w:nsid w:val="51B43151"/>
    <w:multiLevelType w:val="hybridMultilevel"/>
    <w:tmpl w:val="72A23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2503E"/>
    <w:multiLevelType w:val="hybridMultilevel"/>
    <w:tmpl w:val="57F4B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E12AA"/>
    <w:multiLevelType w:val="hybridMultilevel"/>
    <w:tmpl w:val="DB4CAD3A"/>
    <w:lvl w:ilvl="0" w:tplc="08090005">
      <w:start w:val="1"/>
      <w:numFmt w:val="bullet"/>
      <w:lvlText w:val=""/>
      <w:lvlJc w:val="left"/>
      <w:pPr>
        <w:ind w:left="1190" w:hanging="360"/>
      </w:pPr>
      <w:rPr>
        <w:rFonts w:ascii="Wingdings" w:hAnsi="Wingdings"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0" w15:restartNumberingAfterBreak="0">
    <w:nsid w:val="6A800960"/>
    <w:multiLevelType w:val="hybridMultilevel"/>
    <w:tmpl w:val="DA2E9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50A31"/>
    <w:multiLevelType w:val="hybridMultilevel"/>
    <w:tmpl w:val="53C65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D3106"/>
    <w:multiLevelType w:val="hybridMultilevel"/>
    <w:tmpl w:val="D862A222"/>
    <w:lvl w:ilvl="0" w:tplc="08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940AE4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5281FC">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2E11D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2101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92B638">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32DDA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4C684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2A5CD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11"/>
  </w:num>
  <w:num w:numId="4">
    <w:abstractNumId w:val="6"/>
  </w:num>
  <w:num w:numId="5">
    <w:abstractNumId w:val="7"/>
  </w:num>
  <w:num w:numId="6">
    <w:abstractNumId w:val="3"/>
  </w:num>
  <w:num w:numId="7">
    <w:abstractNumId w:val="12"/>
  </w:num>
  <w:num w:numId="8">
    <w:abstractNumId w:val="20"/>
  </w:num>
  <w:num w:numId="9">
    <w:abstractNumId w:val="19"/>
  </w:num>
  <w:num w:numId="10">
    <w:abstractNumId w:val="9"/>
  </w:num>
  <w:num w:numId="11">
    <w:abstractNumId w:val="0"/>
  </w:num>
  <w:num w:numId="12">
    <w:abstractNumId w:val="4"/>
  </w:num>
  <w:num w:numId="13">
    <w:abstractNumId w:val="5"/>
  </w:num>
  <w:num w:numId="14">
    <w:abstractNumId w:val="8"/>
  </w:num>
  <w:num w:numId="15">
    <w:abstractNumId w:val="10"/>
  </w:num>
  <w:num w:numId="16">
    <w:abstractNumId w:val="21"/>
  </w:num>
  <w:num w:numId="17">
    <w:abstractNumId w:val="13"/>
  </w:num>
  <w:num w:numId="18">
    <w:abstractNumId w:val="22"/>
  </w:num>
  <w:num w:numId="19">
    <w:abstractNumId w:val="16"/>
  </w:num>
  <w:num w:numId="20">
    <w:abstractNumId w:val="15"/>
  </w:num>
  <w:num w:numId="21">
    <w:abstractNumId w:val="17"/>
  </w:num>
  <w:num w:numId="22">
    <w:abstractNumId w:val="18"/>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8B"/>
    <w:rsid w:val="00033A17"/>
    <w:rsid w:val="00063D98"/>
    <w:rsid w:val="000A59CE"/>
    <w:rsid w:val="000A61AF"/>
    <w:rsid w:val="000C6867"/>
    <w:rsid w:val="000D70E3"/>
    <w:rsid w:val="000E197B"/>
    <w:rsid w:val="000E238F"/>
    <w:rsid w:val="000F315A"/>
    <w:rsid w:val="0010655C"/>
    <w:rsid w:val="00107DC8"/>
    <w:rsid w:val="00111EB6"/>
    <w:rsid w:val="00134739"/>
    <w:rsid w:val="0014453E"/>
    <w:rsid w:val="00156B24"/>
    <w:rsid w:val="001E29F7"/>
    <w:rsid w:val="001E445E"/>
    <w:rsid w:val="002131A2"/>
    <w:rsid w:val="00230633"/>
    <w:rsid w:val="00235B0F"/>
    <w:rsid w:val="002538B2"/>
    <w:rsid w:val="002619E7"/>
    <w:rsid w:val="0028440C"/>
    <w:rsid w:val="002C1239"/>
    <w:rsid w:val="002D168B"/>
    <w:rsid w:val="002D528F"/>
    <w:rsid w:val="00307FA3"/>
    <w:rsid w:val="00312DA3"/>
    <w:rsid w:val="00354380"/>
    <w:rsid w:val="003824D7"/>
    <w:rsid w:val="003F0590"/>
    <w:rsid w:val="003F35A3"/>
    <w:rsid w:val="004374E3"/>
    <w:rsid w:val="004472AF"/>
    <w:rsid w:val="00456AD3"/>
    <w:rsid w:val="004575A1"/>
    <w:rsid w:val="004B157E"/>
    <w:rsid w:val="0050676D"/>
    <w:rsid w:val="00517045"/>
    <w:rsid w:val="00560675"/>
    <w:rsid w:val="0058098A"/>
    <w:rsid w:val="005B1D48"/>
    <w:rsid w:val="005D151E"/>
    <w:rsid w:val="0061549C"/>
    <w:rsid w:val="00656F43"/>
    <w:rsid w:val="0066246F"/>
    <w:rsid w:val="00665E8B"/>
    <w:rsid w:val="0067185F"/>
    <w:rsid w:val="00697131"/>
    <w:rsid w:val="006B7EC3"/>
    <w:rsid w:val="006C17A8"/>
    <w:rsid w:val="006D2F5E"/>
    <w:rsid w:val="0070118B"/>
    <w:rsid w:val="00716710"/>
    <w:rsid w:val="0075167C"/>
    <w:rsid w:val="007739A0"/>
    <w:rsid w:val="007D6328"/>
    <w:rsid w:val="008448EA"/>
    <w:rsid w:val="00861CAA"/>
    <w:rsid w:val="008A1BA8"/>
    <w:rsid w:val="008B05A5"/>
    <w:rsid w:val="008F3905"/>
    <w:rsid w:val="008F5679"/>
    <w:rsid w:val="00905B09"/>
    <w:rsid w:val="00907DD5"/>
    <w:rsid w:val="00914327"/>
    <w:rsid w:val="00965F39"/>
    <w:rsid w:val="009676D7"/>
    <w:rsid w:val="00992283"/>
    <w:rsid w:val="00995E92"/>
    <w:rsid w:val="009C1D4C"/>
    <w:rsid w:val="009F3056"/>
    <w:rsid w:val="009F3A1F"/>
    <w:rsid w:val="00A70221"/>
    <w:rsid w:val="00A973BA"/>
    <w:rsid w:val="00AF1ACF"/>
    <w:rsid w:val="00B8015D"/>
    <w:rsid w:val="00BA24C3"/>
    <w:rsid w:val="00BD388E"/>
    <w:rsid w:val="00BE7B8E"/>
    <w:rsid w:val="00BF371B"/>
    <w:rsid w:val="00C03409"/>
    <w:rsid w:val="00C14266"/>
    <w:rsid w:val="00C1620E"/>
    <w:rsid w:val="00C85711"/>
    <w:rsid w:val="00CA1EA6"/>
    <w:rsid w:val="00CC5DCC"/>
    <w:rsid w:val="00CD02E4"/>
    <w:rsid w:val="00CD3954"/>
    <w:rsid w:val="00CE0CEE"/>
    <w:rsid w:val="00CE2D55"/>
    <w:rsid w:val="00CF0022"/>
    <w:rsid w:val="00CF78CA"/>
    <w:rsid w:val="00D85305"/>
    <w:rsid w:val="00E03A0B"/>
    <w:rsid w:val="00E2325E"/>
    <w:rsid w:val="00E66CBB"/>
    <w:rsid w:val="00E83F5D"/>
    <w:rsid w:val="00E87385"/>
    <w:rsid w:val="00EE0597"/>
    <w:rsid w:val="00F0726D"/>
    <w:rsid w:val="00F201F3"/>
    <w:rsid w:val="00F21B63"/>
    <w:rsid w:val="00F2361F"/>
    <w:rsid w:val="00F45379"/>
    <w:rsid w:val="00F657B4"/>
    <w:rsid w:val="00F719D5"/>
    <w:rsid w:val="00F81EB0"/>
    <w:rsid w:val="00F95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39F83"/>
  <w15:docId w15:val="{1F2515EB-3A22-490D-A3E3-27932999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link w:val="Heading1Char"/>
    <w:qFormat/>
    <w:pPr>
      <w:keepNext/>
      <w:spacing w:before="240" w:after="240"/>
      <w:outlineLvl w:val="0"/>
    </w:pPr>
    <w:rPr>
      <w:rFonts w:ascii="Arial" w:hAnsi="Arial"/>
      <w:b/>
      <w:kern w:val="28"/>
      <w:u w:val="single"/>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overflowPunct/>
      <w:autoSpaceDE/>
      <w:autoSpaceDN/>
      <w:adjustRightInd/>
      <w:textAlignment w:val="auto"/>
      <w:outlineLvl w:val="2"/>
    </w:pPr>
    <w:rPr>
      <w:rFonts w:ascii="Arial" w:hAnsi="Arial" w:cs="Arial"/>
      <w:b/>
      <w:bCs/>
      <w:sz w:val="22"/>
      <w:szCs w:val="24"/>
      <w:lang w:eastAsia="en-US"/>
    </w:rPr>
  </w:style>
  <w:style w:type="paragraph" w:styleId="Heading4">
    <w:name w:val="heading 4"/>
    <w:basedOn w:val="Normal"/>
    <w:next w:val="Normal"/>
    <w:link w:val="Heading4Char"/>
    <w:qFormat/>
    <w:pPr>
      <w:keepNext/>
      <w:overflowPunct/>
      <w:autoSpaceDE/>
      <w:autoSpaceDN/>
      <w:adjustRightInd/>
      <w:textAlignment w:val="auto"/>
      <w:outlineLvl w:val="3"/>
    </w:pPr>
    <w:rPr>
      <w:rFonts w:ascii="Arial" w:hAnsi="Arial" w:cs="Arial"/>
      <w:b/>
      <w:bCs/>
      <w:sz w:val="20"/>
      <w:szCs w:val="24"/>
      <w:lang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link w:val="Heading1"/>
    <w:rPr>
      <w:rFonts w:ascii="Arial" w:hAnsi="Arial"/>
      <w:b/>
      <w:kern w:val="28"/>
      <w:sz w:val="24"/>
      <w:u w:val="single"/>
    </w:rPr>
  </w:style>
  <w:style w:type="character" w:customStyle="1" w:styleId="Heading2Char">
    <w:name w:val="Heading 2 Char"/>
    <w:link w:val="Heading2"/>
    <w:semiHidden/>
    <w:rPr>
      <w:rFonts w:ascii="Cambria" w:hAnsi="Cambria"/>
      <w:b/>
      <w:bCs/>
      <w:i/>
      <w:iCs/>
      <w:sz w:val="28"/>
      <w:szCs w:val="28"/>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uiPriority w:val="99"/>
    <w:rPr>
      <w:sz w:val="24"/>
    </w:rPr>
  </w:style>
  <w:style w:type="paragraph" w:styleId="Caption">
    <w:name w:val="caption"/>
    <w:basedOn w:val="Normal"/>
    <w:next w:val="Normal"/>
    <w:qFormat/>
    <w:pPr>
      <w:tabs>
        <w:tab w:val="left" w:pos="709"/>
        <w:tab w:val="left" w:pos="1134"/>
      </w:tabs>
      <w:jc w:val="right"/>
    </w:pPr>
    <w:rPr>
      <w:rFonts w:ascii="Arial" w:hAnsi="Arial" w:cs="Arial"/>
      <w:b/>
      <w:sz w:val="22"/>
      <w:lang w:eastAsia="en-US"/>
    </w:rPr>
  </w:style>
  <w:style w:type="paragraph" w:styleId="BodyText">
    <w:name w:val="Body Text"/>
    <w:basedOn w:val="Normal"/>
    <w:link w:val="BodyTextChar"/>
    <w:pPr>
      <w:tabs>
        <w:tab w:val="left" w:pos="567"/>
        <w:tab w:val="left" w:pos="4820"/>
        <w:tab w:val="left" w:pos="5812"/>
        <w:tab w:val="left" w:pos="7938"/>
        <w:tab w:val="left" w:pos="9072"/>
      </w:tabs>
    </w:pPr>
    <w:rPr>
      <w:rFonts w:ascii="Arial" w:hAnsi="Arial" w:cs="Arial"/>
      <w:b/>
      <w:i/>
      <w:iCs/>
      <w:sz w:val="20"/>
      <w:lang w:eastAsia="en-US"/>
    </w:rPr>
  </w:style>
  <w:style w:type="character" w:customStyle="1" w:styleId="BodyTextChar">
    <w:name w:val="Body Text Char"/>
    <w:link w:val="BodyText"/>
    <w:rPr>
      <w:rFonts w:ascii="Arial" w:hAnsi="Arial" w:cs="Arial"/>
      <w:b/>
      <w:i/>
      <w:iCs/>
      <w:lang w:eastAsia="en-US"/>
    </w:rPr>
  </w:style>
  <w:style w:type="paragraph" w:styleId="BodyText2">
    <w:name w:val="Body Text 2"/>
    <w:basedOn w:val="Normal"/>
    <w:link w:val="BodyText2Char"/>
    <w:pPr>
      <w:tabs>
        <w:tab w:val="left" w:pos="567"/>
        <w:tab w:val="left" w:pos="6379"/>
        <w:tab w:val="left" w:pos="8789"/>
        <w:tab w:val="left" w:pos="9214"/>
      </w:tabs>
      <w:spacing w:line="360" w:lineRule="auto"/>
    </w:pPr>
    <w:rPr>
      <w:rFonts w:ascii="Arial" w:hAnsi="Arial" w:cs="Arial"/>
      <w:b/>
      <w:lang w:eastAsia="en-US"/>
    </w:rPr>
  </w:style>
  <w:style w:type="character" w:customStyle="1" w:styleId="BodyText2Char">
    <w:name w:val="Body Text 2 Char"/>
    <w:link w:val="BodyText2"/>
    <w:rPr>
      <w:rFonts w:ascii="Arial" w:hAnsi="Arial" w:cs="Arial"/>
      <w:b/>
      <w:sz w:val="24"/>
      <w:lang w:eastAsia="en-US"/>
    </w:rPr>
  </w:style>
  <w:style w:type="paragraph" w:styleId="BodyText3">
    <w:name w:val="Body Text 3"/>
    <w:basedOn w:val="Normal"/>
    <w:link w:val="BodyText3Char"/>
    <w:rPr>
      <w:rFonts w:ascii="Arial" w:hAnsi="Arial" w:cs="Arial"/>
      <w:sz w:val="22"/>
      <w:lang w:eastAsia="en-US"/>
    </w:rPr>
  </w:style>
  <w:style w:type="character" w:customStyle="1" w:styleId="BodyText3Char">
    <w:name w:val="Body Text 3 Char"/>
    <w:link w:val="BodyText3"/>
    <w:rPr>
      <w:rFonts w:ascii="Arial" w:hAnsi="Arial" w:cs="Arial"/>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sz w:val="24"/>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rPr>
  </w:style>
  <w:style w:type="paragraph" w:styleId="ListParagraph">
    <w:name w:val="List Paragraph"/>
    <w:basedOn w:val="Normal"/>
    <w:uiPriority w:val="34"/>
    <w:qFormat/>
    <w:pPr>
      <w:overflowPunct/>
      <w:autoSpaceDE/>
      <w:autoSpaceDN/>
      <w:adjustRightInd/>
      <w:spacing w:after="200" w:line="276" w:lineRule="auto"/>
      <w:ind w:left="720"/>
      <w:textAlignment w:val="auto"/>
    </w:pPr>
    <w:rPr>
      <w:rFonts w:ascii="Calibri" w:eastAsia="Calibri" w:hAnsi="Calibri"/>
      <w:sz w:val="22"/>
      <w:szCs w:val="22"/>
      <w:lang w:eastAsia="en-US"/>
    </w:rPr>
  </w:style>
  <w:style w:type="character" w:customStyle="1" w:styleId="Heading3Char">
    <w:name w:val="Heading 3 Char"/>
    <w:link w:val="Heading3"/>
    <w:rPr>
      <w:rFonts w:ascii="Arial" w:hAnsi="Arial" w:cs="Arial"/>
      <w:b/>
      <w:bCs/>
      <w:sz w:val="22"/>
      <w:szCs w:val="24"/>
      <w:lang w:eastAsia="en-US"/>
    </w:rPr>
  </w:style>
  <w:style w:type="character" w:customStyle="1" w:styleId="Heading4Char">
    <w:name w:val="Heading 4 Char"/>
    <w:link w:val="Heading4"/>
    <w:rPr>
      <w:rFonts w:ascii="Arial" w:hAnsi="Arial" w:cs="Arial"/>
      <w:b/>
      <w:bCs/>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C">
    <w:name w:val="CC"/>
    <w:basedOn w:val="Normal"/>
    <w:pPr>
      <w:keepLines/>
      <w:ind w:left="1200" w:hanging="360"/>
    </w:pPr>
    <w:rPr>
      <w:sz w:val="20"/>
    </w:rPr>
  </w:style>
  <w:style w:type="paragraph" w:customStyle="1" w:styleId="bullet1">
    <w:name w:val="bullet1"/>
    <w:basedOn w:val="Normal"/>
    <w:pPr>
      <w:spacing w:before="80" w:after="40"/>
      <w:ind w:left="851" w:hanging="284"/>
    </w:pPr>
  </w:style>
  <w:style w:type="paragraph" w:styleId="NormalWeb">
    <w:name w:val="Normal (Web)"/>
    <w:basedOn w:val="Normal"/>
    <w:uiPriority w:val="99"/>
    <w:unhideWhenUsed/>
    <w:pPr>
      <w:overflowPunct/>
      <w:autoSpaceDE/>
      <w:autoSpaceDN/>
      <w:adjustRightInd/>
      <w:spacing w:before="240" w:after="24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7105">
      <w:bodyDiv w:val="1"/>
      <w:marLeft w:val="0"/>
      <w:marRight w:val="0"/>
      <w:marTop w:val="0"/>
      <w:marBottom w:val="0"/>
      <w:divBdr>
        <w:top w:val="none" w:sz="0" w:space="0" w:color="auto"/>
        <w:left w:val="none" w:sz="0" w:space="0" w:color="auto"/>
        <w:bottom w:val="none" w:sz="0" w:space="0" w:color="auto"/>
        <w:right w:val="none" w:sz="0" w:space="0" w:color="auto"/>
      </w:divBdr>
    </w:div>
    <w:div w:id="48085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COUNCIL FOR CATHOLIC MAINTAINED SCHOOLS					          TA10</vt:lpstr>
    </vt:vector>
  </TitlesOfParts>
  <Company>ESANI</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CATHOLIC MAINTAINED SCHOOLS					          TA10</dc:title>
  <dc:creator>CCMS</dc:creator>
  <cp:lastModifiedBy>B Donaghy</cp:lastModifiedBy>
  <cp:revision>3</cp:revision>
  <cp:lastPrinted>2023-01-26T16:29:00Z</cp:lastPrinted>
  <dcterms:created xsi:type="dcterms:W3CDTF">2023-04-19T10:06:00Z</dcterms:created>
  <dcterms:modified xsi:type="dcterms:W3CDTF">2023-04-19T10:12:00Z</dcterms:modified>
</cp:coreProperties>
</file>