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27A7" w14:textId="090AF9CE" w:rsidR="00EB3C61" w:rsidRPr="008D4932" w:rsidRDefault="008D4932" w:rsidP="008D4932">
      <w:pPr>
        <w:rPr>
          <w:b/>
          <w:bCs/>
          <w:u w:val="single"/>
        </w:rPr>
      </w:pPr>
      <w:r w:rsidRPr="008D4932">
        <w:rPr>
          <w:b/>
          <w:bCs/>
          <w:u w:val="single"/>
        </w:rPr>
        <w:t>Post 16 Application Process</w:t>
      </w:r>
      <w:r w:rsidR="003428F6">
        <w:rPr>
          <w:b/>
          <w:bCs/>
          <w:u w:val="single"/>
        </w:rPr>
        <w:t xml:space="preserve">: </w:t>
      </w:r>
      <w:r w:rsidR="00EB3C61">
        <w:rPr>
          <w:b/>
          <w:bCs/>
          <w:u w:val="single"/>
        </w:rPr>
        <w:t>September 202</w:t>
      </w:r>
      <w:r w:rsidR="00710A6F">
        <w:rPr>
          <w:b/>
          <w:bCs/>
          <w:u w:val="single"/>
        </w:rPr>
        <w:t>5</w:t>
      </w:r>
    </w:p>
    <w:p w14:paraId="524BD495" w14:textId="7120EA72" w:rsidR="008D4932" w:rsidRDefault="008D4932" w:rsidP="008D4932">
      <w:r>
        <w:t>Holy Trinity College warmly invites students in Year 12 and those from other Post-Primary schools, who wish to return to full-time study in Sixth Form in September 202</w:t>
      </w:r>
      <w:r w:rsidR="00710A6F">
        <w:t>5</w:t>
      </w:r>
      <w:r>
        <w:t xml:space="preserve">, to join </w:t>
      </w:r>
      <w:r w:rsidR="00834AF2">
        <w:t>us for our Post 16 Open Day on 21</w:t>
      </w:r>
      <w:r w:rsidR="00834AF2" w:rsidRPr="00834AF2">
        <w:rPr>
          <w:vertAlign w:val="superscript"/>
        </w:rPr>
        <w:t>st</w:t>
      </w:r>
      <w:r w:rsidR="00834AF2">
        <w:t xml:space="preserve"> August 2025 or </w:t>
      </w:r>
      <w:r>
        <w:t>virtual</w:t>
      </w:r>
      <w:r w:rsidR="00834AF2">
        <w:t xml:space="preserve">ly, via the College Website on the </w:t>
      </w:r>
      <w:r>
        <w:t xml:space="preserve"> Year 12 to Post 16 Transition Overview</w:t>
      </w:r>
      <w:r w:rsidR="00834AF2">
        <w:t xml:space="preserve">, </w:t>
      </w:r>
      <w:hyperlink r:id="rId8" w:history="1">
        <w:r w:rsidR="009069CC" w:rsidRPr="006E7DC6">
          <w:rPr>
            <w:rStyle w:val="Hyperlink"/>
          </w:rPr>
          <w:t>www.holytrinitycollege.org</w:t>
        </w:r>
      </w:hyperlink>
      <w:r w:rsidR="009069CC">
        <w:t xml:space="preserve"> </w:t>
      </w:r>
    </w:p>
    <w:p w14:paraId="5BCFE545" w14:textId="77777777" w:rsidR="007C3F9B" w:rsidRDefault="00745200" w:rsidP="008D4932">
      <w:r>
        <w:t xml:space="preserve">By offering a broad curriculum of A Level and Applied Subjects, </w:t>
      </w:r>
      <w:r w:rsidR="006D1135">
        <w:t xml:space="preserve">Holy Trinity College </w:t>
      </w:r>
      <w:proofErr w:type="gramStart"/>
      <w:r w:rsidR="006D1135">
        <w:t>is able to</w:t>
      </w:r>
      <w:proofErr w:type="gramEnd"/>
      <w:r w:rsidR="006D1135">
        <w:t xml:space="preserve"> provide an educational pathway for each student – one which is tailored to your individual needs and future pathway.  Our Careers Department are highly skilled and competent in the completion of UCAS applications for </w:t>
      </w:r>
      <w:proofErr w:type="gramStart"/>
      <w:r w:rsidR="006D1135">
        <w:t>University</w:t>
      </w:r>
      <w:proofErr w:type="gramEnd"/>
      <w:r w:rsidR="006D1135">
        <w:t xml:space="preserve">, in addition to preparing students for Apprenticeships, competency interviews for Nursing, and so on.   </w:t>
      </w:r>
    </w:p>
    <w:p w14:paraId="5499E9D4" w14:textId="74B76857" w:rsidR="007C3F9B" w:rsidRDefault="007C3F9B" w:rsidP="008D4932">
      <w:r>
        <w:t xml:space="preserve">With a variety of enrichment and extra-curricular opportunities on offer, students will continue to develop </w:t>
      </w:r>
      <w:r w:rsidR="002B3697">
        <w:t>their talents and skills</w:t>
      </w:r>
      <w:r w:rsidR="00916BA5">
        <w:t>,</w:t>
      </w:r>
      <w:r w:rsidR="002B3697">
        <w:t xml:space="preserve"> and achieve to their full potential.  We look to our Sixth Form Students as role models and maturing adults, undertaking positions of responsibility and leadership opportunities, in addition to coaching and supporting younger pupils in the classroom.   </w:t>
      </w:r>
      <w:r>
        <w:t xml:space="preserve"> </w:t>
      </w:r>
    </w:p>
    <w:p w14:paraId="42273484" w14:textId="519B79BB" w:rsidR="008D4932" w:rsidRDefault="006D1135" w:rsidP="008D4932">
      <w:r>
        <w:t>T</w:t>
      </w:r>
      <w:r w:rsidR="008D4932">
        <w:t>he</w:t>
      </w:r>
      <w:r>
        <w:t xml:space="preserve"> Post 16</w:t>
      </w:r>
      <w:r w:rsidR="008D4932">
        <w:t xml:space="preserve"> </w:t>
      </w:r>
      <w:r>
        <w:t>W</w:t>
      </w:r>
      <w:r w:rsidR="008D4932">
        <w:t xml:space="preserve">ebsite </w:t>
      </w:r>
      <w:r>
        <w:t xml:space="preserve">provides </w:t>
      </w:r>
      <w:r w:rsidR="008D4932">
        <w:t xml:space="preserve">important information </w:t>
      </w:r>
      <w:r>
        <w:t>on all</w:t>
      </w:r>
      <w:r w:rsidR="008D4932">
        <w:t xml:space="preserve"> Subjects offered: AS Academic Subjects / Applied Subjects, BTEC Nationals or a combination of subject pathways, and an overview of life in the College. </w:t>
      </w:r>
    </w:p>
    <w:p w14:paraId="5ACA81AA" w14:textId="6D46015E" w:rsidR="009602D2" w:rsidRDefault="00056C64" w:rsidP="008D4932">
      <w:r>
        <w:t xml:space="preserve">For more information, </w:t>
      </w:r>
      <w:r w:rsidR="009602D2">
        <w:t xml:space="preserve">please visit the College on </w:t>
      </w:r>
      <w:r w:rsidR="009602D2" w:rsidRPr="00056C64">
        <w:rPr>
          <w:b/>
          <w:bCs/>
        </w:rPr>
        <w:t>Thursday 2</w:t>
      </w:r>
      <w:r w:rsidR="00710A6F">
        <w:rPr>
          <w:b/>
          <w:bCs/>
        </w:rPr>
        <w:t>1</w:t>
      </w:r>
      <w:r w:rsidR="00710A6F" w:rsidRPr="00710A6F">
        <w:rPr>
          <w:b/>
          <w:bCs/>
          <w:vertAlign w:val="superscript"/>
        </w:rPr>
        <w:t>st</w:t>
      </w:r>
      <w:r w:rsidR="009602D2" w:rsidRPr="00056C64">
        <w:rPr>
          <w:b/>
          <w:bCs/>
        </w:rPr>
        <w:t xml:space="preserve"> August </w:t>
      </w:r>
      <w:r w:rsidR="003428F6">
        <w:rPr>
          <w:b/>
          <w:bCs/>
        </w:rPr>
        <w:t>202</w:t>
      </w:r>
      <w:r w:rsidR="00710A6F">
        <w:rPr>
          <w:b/>
          <w:bCs/>
        </w:rPr>
        <w:t>5</w:t>
      </w:r>
      <w:r w:rsidR="003428F6">
        <w:rPr>
          <w:b/>
          <w:bCs/>
        </w:rPr>
        <w:t xml:space="preserve"> </w:t>
      </w:r>
      <w:r w:rsidR="009602D2" w:rsidRPr="00056C64">
        <w:rPr>
          <w:b/>
          <w:bCs/>
        </w:rPr>
        <w:t>from 9.30am – 2.30pm</w:t>
      </w:r>
      <w:r w:rsidR="009602D2">
        <w:t xml:space="preserve"> for </w:t>
      </w:r>
      <w:r w:rsidR="003428F6">
        <w:t xml:space="preserve">the </w:t>
      </w:r>
      <w:r w:rsidR="009602D2">
        <w:t xml:space="preserve">Post 16 Open Day and take the opportunity to speak to subject staff and Careers Team, ensuring best advice and guidance for A Level Study. </w:t>
      </w:r>
    </w:p>
    <w:p w14:paraId="7516845E" w14:textId="47BF0E95" w:rsidR="008D4932" w:rsidRDefault="008D4932" w:rsidP="008D4932">
      <w:r>
        <w:t xml:space="preserve">The Post 16 Prospectus can also be found on the College website </w:t>
      </w:r>
      <w:hyperlink r:id="rId9" w:history="1">
        <w:r w:rsidR="00745200" w:rsidRPr="006E7DC6">
          <w:rPr>
            <w:rStyle w:val="Hyperlink"/>
          </w:rPr>
          <w:t>www.holytrinitycollege.org</w:t>
        </w:r>
      </w:hyperlink>
      <w:r w:rsidR="00745200">
        <w:t xml:space="preserve"> </w:t>
      </w:r>
      <w:r>
        <w:t xml:space="preserve"> </w:t>
      </w:r>
    </w:p>
    <w:p w14:paraId="7744EB19" w14:textId="640E1E77" w:rsidR="00462338" w:rsidRDefault="00462338" w:rsidP="008D4932">
      <w:r w:rsidRPr="00462338">
        <w:rPr>
          <w:b/>
          <w:bCs/>
        </w:rPr>
        <w:t>Please read the Post 16 Admissions Criteria</w:t>
      </w:r>
      <w:r>
        <w:t xml:space="preserve"> before considering enrolment to Post 16 Study.  This can be found on the College Website </w:t>
      </w:r>
      <w:hyperlink r:id="rId10" w:history="1">
        <w:r w:rsidRPr="00DD6EE5">
          <w:rPr>
            <w:rStyle w:val="Hyperlink"/>
          </w:rPr>
          <w:t>www.holytrinitycollege.org</w:t>
        </w:r>
      </w:hyperlink>
      <w:r>
        <w:t xml:space="preserve">  </w:t>
      </w:r>
    </w:p>
    <w:p w14:paraId="7710E269" w14:textId="51427A7F" w:rsidR="008A6BF0" w:rsidRDefault="008A6BF0" w:rsidP="008D4932">
      <w:r>
        <w:t xml:space="preserve">Students applying to Post 16 from other schools will be required to attend a Post 16 Interview.  Please bring documentation including GCSE Results, recent School Reports, attendance profile and a testimony from your previous school.  </w:t>
      </w:r>
    </w:p>
    <w:p w14:paraId="684C82E2" w14:textId="2D8F81B8" w:rsidR="00916BA5" w:rsidRDefault="008D4932" w:rsidP="00916BA5">
      <w:r w:rsidRPr="00916BA5">
        <w:rPr>
          <w:b/>
          <w:bCs/>
        </w:rPr>
        <w:t>All students must study a minimum of 3 subjects</w:t>
      </w:r>
      <w:r>
        <w:t xml:space="preserve">. </w:t>
      </w:r>
      <w:r w:rsidR="00EB3C61">
        <w:t xml:space="preserve"> </w:t>
      </w:r>
      <w:r w:rsidR="00916BA5">
        <w:t>A</w:t>
      </w:r>
      <w:r w:rsidR="006D1135">
        <w:t xml:space="preserve"> 4</w:t>
      </w:r>
      <w:r w:rsidR="006D1135" w:rsidRPr="006D1135">
        <w:rPr>
          <w:vertAlign w:val="superscript"/>
        </w:rPr>
        <w:t>th</w:t>
      </w:r>
      <w:r w:rsidR="006D1135">
        <w:t xml:space="preserve"> subject</w:t>
      </w:r>
      <w:r w:rsidR="00916BA5">
        <w:t xml:space="preserve"> may be studied </w:t>
      </w:r>
      <w:r w:rsidR="00EB3C61">
        <w:t>following</w:t>
      </w:r>
      <w:r w:rsidR="00916BA5">
        <w:t xml:space="preserve"> consultation with the </w:t>
      </w:r>
      <w:r w:rsidR="00710A6F">
        <w:t xml:space="preserve">Vice Principal Curriculum or Head of Year 13. </w:t>
      </w:r>
    </w:p>
    <w:p w14:paraId="396971C2" w14:textId="77777777" w:rsidR="00710A6F" w:rsidRDefault="00710A6F" w:rsidP="00710A6F">
      <w:pPr>
        <w:rPr>
          <w:rFonts w:cs="Calibri"/>
          <w:lang w:eastAsia="en-GB"/>
        </w:rPr>
      </w:pPr>
      <w:r>
        <w:rPr>
          <w:rFonts w:cs="Calibri"/>
          <w:lang w:eastAsia="en-GB"/>
        </w:rPr>
        <w:t xml:space="preserve">There are three routes to choose from: </w:t>
      </w:r>
    </w:p>
    <w:p w14:paraId="1D3DFD10" w14:textId="77777777" w:rsidR="00710A6F" w:rsidRDefault="00710A6F" w:rsidP="00710A6F">
      <w:pPr>
        <w:numPr>
          <w:ilvl w:val="0"/>
          <w:numId w:val="45"/>
        </w:numPr>
        <w:rPr>
          <w:rFonts w:cs="Calibri"/>
          <w:lang w:eastAsia="en-GB"/>
        </w:rPr>
      </w:pPr>
      <w:r>
        <w:rPr>
          <w:rFonts w:cs="Calibri"/>
          <w:lang w:eastAsia="en-GB"/>
        </w:rPr>
        <w:t xml:space="preserve">Route A: Select </w:t>
      </w:r>
      <w:r w:rsidRPr="008B68C5">
        <w:rPr>
          <w:rFonts w:cs="Calibri"/>
          <w:b/>
          <w:bCs/>
          <w:lang w:eastAsia="en-GB"/>
        </w:rPr>
        <w:t>one subject only</w:t>
      </w:r>
      <w:r>
        <w:rPr>
          <w:rFonts w:cs="Calibri"/>
          <w:b/>
          <w:bCs/>
          <w:lang w:eastAsia="en-GB"/>
        </w:rPr>
        <w:t xml:space="preserve"> (Single Award)</w:t>
      </w:r>
      <w:r>
        <w:rPr>
          <w:rFonts w:cs="Calibri"/>
          <w:lang w:eastAsia="en-GB"/>
        </w:rPr>
        <w:t xml:space="preserve"> from either Option 1, Option 2, Option 3 or Option 4 (total of three subjects).   Students may select a 4</w:t>
      </w:r>
      <w:r w:rsidRPr="003E74D1">
        <w:rPr>
          <w:rFonts w:cs="Calibri"/>
          <w:vertAlign w:val="superscript"/>
          <w:lang w:eastAsia="en-GB"/>
        </w:rPr>
        <w:t>th</w:t>
      </w:r>
      <w:r>
        <w:rPr>
          <w:rFonts w:cs="Calibri"/>
          <w:lang w:eastAsia="en-GB"/>
        </w:rPr>
        <w:t xml:space="preserve"> subject following consultation with the Vice Principal, Mrs Mc Donald or Head of Year, Mr Mc Gartland.  </w:t>
      </w:r>
    </w:p>
    <w:p w14:paraId="6E2223A1" w14:textId="77777777" w:rsidR="00710A6F" w:rsidRDefault="00710A6F" w:rsidP="00710A6F">
      <w:pPr>
        <w:numPr>
          <w:ilvl w:val="0"/>
          <w:numId w:val="45"/>
        </w:numPr>
        <w:rPr>
          <w:rFonts w:cs="Calibri"/>
          <w:lang w:eastAsia="en-GB"/>
        </w:rPr>
      </w:pPr>
      <w:r>
        <w:rPr>
          <w:rFonts w:cs="Calibri"/>
          <w:lang w:eastAsia="en-GB"/>
        </w:rPr>
        <w:lastRenderedPageBreak/>
        <w:t xml:space="preserve">Route B: Select </w:t>
      </w:r>
      <w:r w:rsidRPr="00F36C78">
        <w:rPr>
          <w:rFonts w:cs="Calibri"/>
          <w:b/>
          <w:bCs/>
          <w:lang w:eastAsia="en-GB"/>
        </w:rPr>
        <w:t>one subject only (Double Award)</w:t>
      </w:r>
      <w:r>
        <w:rPr>
          <w:rFonts w:cs="Calibri"/>
          <w:lang w:eastAsia="en-GB"/>
        </w:rPr>
        <w:t xml:space="preserve"> from Option 1 and </w:t>
      </w:r>
      <w:r w:rsidRPr="00F36C78">
        <w:rPr>
          <w:rFonts w:cs="Calibri"/>
          <w:b/>
          <w:bCs/>
          <w:lang w:eastAsia="en-GB"/>
        </w:rPr>
        <w:t>one subject only (Single Award)</w:t>
      </w:r>
      <w:r>
        <w:rPr>
          <w:rFonts w:cs="Calibri"/>
          <w:lang w:eastAsia="en-GB"/>
        </w:rPr>
        <w:t xml:space="preserve"> from Option 2. </w:t>
      </w:r>
    </w:p>
    <w:p w14:paraId="2EBDC902" w14:textId="77777777" w:rsidR="00710A6F" w:rsidRDefault="00710A6F" w:rsidP="00710A6F">
      <w:pPr>
        <w:numPr>
          <w:ilvl w:val="0"/>
          <w:numId w:val="45"/>
        </w:numPr>
        <w:rPr>
          <w:rFonts w:cs="Calibri"/>
          <w:lang w:eastAsia="en-GB"/>
        </w:rPr>
      </w:pPr>
      <w:r>
        <w:rPr>
          <w:rFonts w:cs="Calibri"/>
          <w:lang w:eastAsia="en-GB"/>
        </w:rPr>
        <w:t xml:space="preserve">Route C: Select </w:t>
      </w:r>
      <w:r w:rsidRPr="00F36C78">
        <w:rPr>
          <w:rFonts w:cs="Calibri"/>
          <w:b/>
          <w:bCs/>
          <w:lang w:eastAsia="en-GB"/>
        </w:rPr>
        <w:t>one subject area only (Triple Award).</w:t>
      </w:r>
      <w:r>
        <w:rPr>
          <w:rFonts w:cs="Calibri"/>
          <w:lang w:eastAsia="en-GB"/>
        </w:rPr>
        <w:t xml:space="preserve"> </w:t>
      </w:r>
    </w:p>
    <w:p w14:paraId="6A859051" w14:textId="77777777" w:rsidR="00710A6F" w:rsidRDefault="00710A6F" w:rsidP="00710A6F">
      <w:pPr>
        <w:spacing w:after="0"/>
        <w:rPr>
          <w:rFonts w:cs="Calibri"/>
          <w:lang w:eastAsia="en-GB"/>
        </w:rPr>
      </w:pPr>
      <w:r w:rsidRPr="00637DEB">
        <w:rPr>
          <w:rFonts w:cs="Calibri"/>
          <w:lang w:eastAsia="en-GB"/>
        </w:rPr>
        <w:t xml:space="preserve">Should you not achieve the grades required, don’t panic! There are always alternative pathways to be considered.  </w:t>
      </w:r>
    </w:p>
    <w:p w14:paraId="24DCFC6D" w14:textId="77777777" w:rsidR="00710A6F" w:rsidRDefault="00710A6F" w:rsidP="00710A6F">
      <w:pPr>
        <w:jc w:val="center"/>
        <w:rPr>
          <w:b/>
          <w:color w:val="FF0000"/>
          <w:sz w:val="28"/>
          <w:szCs w:val="28"/>
          <w:u w:val="single"/>
        </w:rPr>
      </w:pPr>
      <w:r>
        <w:rPr>
          <w:b/>
          <w:color w:val="FF0000"/>
          <w:sz w:val="28"/>
          <w:szCs w:val="28"/>
          <w:u w:val="single"/>
        </w:rPr>
        <w:t xml:space="preserve">Route A: Select one single award subject only from </w:t>
      </w:r>
    </w:p>
    <w:p w14:paraId="4CCCB61E" w14:textId="77777777" w:rsidR="00710A6F" w:rsidRPr="00DC64A0" w:rsidRDefault="00710A6F" w:rsidP="00710A6F">
      <w:pPr>
        <w:jc w:val="center"/>
        <w:rPr>
          <w:b/>
          <w:color w:val="FF0000"/>
          <w:sz w:val="28"/>
          <w:szCs w:val="28"/>
          <w:u w:val="single"/>
        </w:rPr>
      </w:pPr>
      <w:r>
        <w:rPr>
          <w:b/>
          <w:color w:val="FF0000"/>
          <w:sz w:val="28"/>
          <w:szCs w:val="28"/>
          <w:u w:val="single"/>
        </w:rPr>
        <w:t xml:space="preserve">Options 1 – 4 (minimum of 3 subjects)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2551"/>
        <w:gridCol w:w="2613"/>
        <w:gridCol w:w="2362"/>
      </w:tblGrid>
      <w:tr w:rsidR="00710A6F" w:rsidRPr="00DC64A0" w14:paraId="124F2D57" w14:textId="77777777" w:rsidTr="00710A6F">
        <w:trPr>
          <w:jc w:val="center"/>
        </w:trPr>
        <w:tc>
          <w:tcPr>
            <w:tcW w:w="2959" w:type="dxa"/>
          </w:tcPr>
          <w:p w14:paraId="6473728A" w14:textId="77777777" w:rsidR="00710A6F" w:rsidRPr="00DC64A0" w:rsidRDefault="00710A6F" w:rsidP="00A41604">
            <w:pPr>
              <w:jc w:val="center"/>
              <w:rPr>
                <w:b/>
                <w:sz w:val="20"/>
                <w:szCs w:val="20"/>
                <w:lang w:eastAsia="en-GB"/>
              </w:rPr>
            </w:pPr>
            <w:bookmarkStart w:id="0" w:name="_Hlk205663544"/>
            <w:r w:rsidRPr="00DC64A0">
              <w:rPr>
                <w:b/>
                <w:sz w:val="20"/>
                <w:szCs w:val="20"/>
                <w:lang w:eastAsia="en-GB"/>
              </w:rPr>
              <w:t>Option One</w:t>
            </w:r>
          </w:p>
        </w:tc>
        <w:tc>
          <w:tcPr>
            <w:tcW w:w="2551" w:type="dxa"/>
          </w:tcPr>
          <w:p w14:paraId="3BFE0993" w14:textId="77777777" w:rsidR="00710A6F" w:rsidRPr="00DC64A0" w:rsidRDefault="00710A6F" w:rsidP="00A41604">
            <w:pPr>
              <w:jc w:val="center"/>
              <w:rPr>
                <w:b/>
                <w:sz w:val="20"/>
                <w:szCs w:val="20"/>
                <w:lang w:eastAsia="en-GB"/>
              </w:rPr>
            </w:pPr>
            <w:r w:rsidRPr="00DC64A0">
              <w:rPr>
                <w:b/>
                <w:sz w:val="20"/>
                <w:szCs w:val="20"/>
                <w:lang w:eastAsia="en-GB"/>
              </w:rPr>
              <w:t>Option Two</w:t>
            </w:r>
          </w:p>
        </w:tc>
        <w:tc>
          <w:tcPr>
            <w:tcW w:w="2613" w:type="dxa"/>
          </w:tcPr>
          <w:p w14:paraId="1BC22665" w14:textId="77777777" w:rsidR="00710A6F" w:rsidRPr="00DC64A0" w:rsidRDefault="00710A6F" w:rsidP="00A41604">
            <w:pPr>
              <w:jc w:val="center"/>
              <w:rPr>
                <w:b/>
                <w:sz w:val="20"/>
                <w:szCs w:val="20"/>
                <w:lang w:eastAsia="en-GB"/>
              </w:rPr>
            </w:pPr>
            <w:r w:rsidRPr="00DC64A0">
              <w:rPr>
                <w:b/>
                <w:sz w:val="20"/>
                <w:szCs w:val="20"/>
                <w:lang w:eastAsia="en-GB"/>
              </w:rPr>
              <w:t>Option Three</w:t>
            </w:r>
          </w:p>
        </w:tc>
        <w:tc>
          <w:tcPr>
            <w:tcW w:w="2362" w:type="dxa"/>
          </w:tcPr>
          <w:p w14:paraId="0247A9F1" w14:textId="77777777" w:rsidR="00710A6F" w:rsidRPr="00DC64A0" w:rsidRDefault="00710A6F" w:rsidP="00A41604">
            <w:pPr>
              <w:jc w:val="center"/>
              <w:rPr>
                <w:b/>
                <w:sz w:val="20"/>
                <w:szCs w:val="20"/>
                <w:lang w:eastAsia="en-GB"/>
              </w:rPr>
            </w:pPr>
            <w:r w:rsidRPr="00DC64A0">
              <w:rPr>
                <w:b/>
                <w:sz w:val="20"/>
                <w:szCs w:val="20"/>
                <w:lang w:eastAsia="en-GB"/>
              </w:rPr>
              <w:t>Option Four</w:t>
            </w:r>
          </w:p>
        </w:tc>
      </w:tr>
      <w:tr w:rsidR="00710A6F" w:rsidRPr="00DC64A0" w14:paraId="6A12E8A6" w14:textId="77777777" w:rsidTr="00710A6F">
        <w:trPr>
          <w:jc w:val="center"/>
        </w:trPr>
        <w:tc>
          <w:tcPr>
            <w:tcW w:w="2959" w:type="dxa"/>
          </w:tcPr>
          <w:p w14:paraId="028B0B39" w14:textId="77777777" w:rsidR="00710A6F" w:rsidRDefault="00710A6F" w:rsidP="00A41604">
            <w:pPr>
              <w:rPr>
                <w:b/>
                <w:sz w:val="20"/>
                <w:szCs w:val="20"/>
                <w:lang w:eastAsia="en-GB"/>
              </w:rPr>
            </w:pPr>
            <w:r>
              <w:rPr>
                <w:b/>
                <w:sz w:val="20"/>
                <w:szCs w:val="20"/>
                <w:lang w:eastAsia="en-GB"/>
              </w:rPr>
              <w:t>Biology</w:t>
            </w:r>
          </w:p>
          <w:p w14:paraId="2B3A3F0F" w14:textId="77777777" w:rsidR="00710A6F" w:rsidRPr="00DC64A0" w:rsidRDefault="00710A6F" w:rsidP="00A41604">
            <w:pPr>
              <w:rPr>
                <w:b/>
                <w:sz w:val="20"/>
                <w:szCs w:val="20"/>
                <w:lang w:eastAsia="en-GB"/>
              </w:rPr>
            </w:pPr>
            <w:r>
              <w:rPr>
                <w:b/>
                <w:sz w:val="20"/>
                <w:szCs w:val="20"/>
                <w:lang w:eastAsia="en-GB"/>
              </w:rPr>
              <w:t>Business Studies *</w:t>
            </w:r>
          </w:p>
          <w:p w14:paraId="7491E283" w14:textId="77777777" w:rsidR="00710A6F" w:rsidRDefault="00710A6F" w:rsidP="00A41604">
            <w:pPr>
              <w:rPr>
                <w:b/>
                <w:sz w:val="20"/>
                <w:szCs w:val="20"/>
                <w:lang w:eastAsia="en-GB"/>
              </w:rPr>
            </w:pPr>
            <w:r>
              <w:rPr>
                <w:b/>
                <w:sz w:val="20"/>
                <w:szCs w:val="20"/>
                <w:lang w:eastAsia="en-GB"/>
              </w:rPr>
              <w:t>Engineering *</w:t>
            </w:r>
          </w:p>
          <w:p w14:paraId="1BABB80C" w14:textId="77777777" w:rsidR="00710A6F" w:rsidRDefault="00710A6F" w:rsidP="00A41604">
            <w:pPr>
              <w:rPr>
                <w:b/>
                <w:sz w:val="20"/>
                <w:szCs w:val="20"/>
                <w:lang w:eastAsia="en-GB"/>
              </w:rPr>
            </w:pPr>
            <w:r>
              <w:rPr>
                <w:b/>
                <w:sz w:val="20"/>
                <w:szCs w:val="20"/>
                <w:lang w:eastAsia="en-GB"/>
              </w:rPr>
              <w:t>Geography</w:t>
            </w:r>
          </w:p>
          <w:p w14:paraId="25C072F6" w14:textId="77777777" w:rsidR="00710A6F" w:rsidRPr="00DC64A0" w:rsidRDefault="00710A6F" w:rsidP="00A41604">
            <w:pPr>
              <w:rPr>
                <w:b/>
                <w:sz w:val="20"/>
                <w:szCs w:val="20"/>
                <w:lang w:eastAsia="en-GB"/>
              </w:rPr>
            </w:pPr>
            <w:r>
              <w:rPr>
                <w:b/>
                <w:sz w:val="20"/>
                <w:szCs w:val="20"/>
                <w:lang w:eastAsia="en-GB"/>
              </w:rPr>
              <w:t xml:space="preserve">History </w:t>
            </w:r>
          </w:p>
          <w:p w14:paraId="63070F99" w14:textId="77777777" w:rsidR="00710A6F" w:rsidRPr="00DC64A0" w:rsidRDefault="00710A6F" w:rsidP="00A41604">
            <w:pPr>
              <w:rPr>
                <w:b/>
                <w:sz w:val="20"/>
                <w:szCs w:val="20"/>
                <w:lang w:eastAsia="en-GB"/>
              </w:rPr>
            </w:pPr>
            <w:r>
              <w:rPr>
                <w:b/>
                <w:sz w:val="20"/>
                <w:szCs w:val="20"/>
                <w:lang w:eastAsia="en-GB"/>
              </w:rPr>
              <w:t>Information Technology (ICT 1) *</w:t>
            </w:r>
          </w:p>
        </w:tc>
        <w:tc>
          <w:tcPr>
            <w:tcW w:w="2551" w:type="dxa"/>
          </w:tcPr>
          <w:p w14:paraId="20EE3E52" w14:textId="77777777" w:rsidR="00710A6F" w:rsidRDefault="00710A6F" w:rsidP="00A41604">
            <w:pPr>
              <w:rPr>
                <w:b/>
                <w:sz w:val="20"/>
                <w:szCs w:val="20"/>
                <w:lang w:eastAsia="en-GB"/>
              </w:rPr>
            </w:pPr>
            <w:r>
              <w:rPr>
                <w:b/>
                <w:sz w:val="20"/>
                <w:szCs w:val="20"/>
                <w:lang w:eastAsia="en-GB"/>
              </w:rPr>
              <w:t xml:space="preserve">Art &amp; Design </w:t>
            </w:r>
          </w:p>
          <w:p w14:paraId="6ED98C2E" w14:textId="77777777" w:rsidR="00710A6F" w:rsidRDefault="00710A6F" w:rsidP="00A41604">
            <w:pPr>
              <w:rPr>
                <w:b/>
                <w:sz w:val="20"/>
                <w:szCs w:val="20"/>
                <w:lang w:eastAsia="en-GB"/>
              </w:rPr>
            </w:pPr>
            <w:r>
              <w:rPr>
                <w:b/>
                <w:sz w:val="20"/>
                <w:szCs w:val="20"/>
                <w:lang w:eastAsia="en-GB"/>
              </w:rPr>
              <w:t xml:space="preserve">Health &amp; Social Care (Single Award) </w:t>
            </w:r>
          </w:p>
          <w:p w14:paraId="2AE3A9FD" w14:textId="77777777" w:rsidR="00710A6F" w:rsidRDefault="00710A6F" w:rsidP="00A41604">
            <w:pPr>
              <w:rPr>
                <w:b/>
                <w:sz w:val="20"/>
                <w:szCs w:val="20"/>
                <w:lang w:eastAsia="en-GB"/>
              </w:rPr>
            </w:pPr>
            <w:r>
              <w:rPr>
                <w:b/>
                <w:sz w:val="20"/>
                <w:szCs w:val="20"/>
                <w:lang w:eastAsia="en-GB"/>
              </w:rPr>
              <w:t>Health &amp; Social Care (</w:t>
            </w:r>
            <w:proofErr w:type="spellStart"/>
            <w:r>
              <w:rPr>
                <w:b/>
                <w:sz w:val="20"/>
                <w:szCs w:val="20"/>
                <w:lang w:eastAsia="en-GB"/>
              </w:rPr>
              <w:t>BTec</w:t>
            </w:r>
            <w:proofErr w:type="spellEnd"/>
            <w:r>
              <w:rPr>
                <w:b/>
                <w:sz w:val="20"/>
                <w:szCs w:val="20"/>
                <w:lang w:eastAsia="en-GB"/>
              </w:rPr>
              <w:t>) *</w:t>
            </w:r>
          </w:p>
          <w:p w14:paraId="7AFD0A53" w14:textId="77777777" w:rsidR="00710A6F" w:rsidRDefault="00710A6F" w:rsidP="00A41604">
            <w:pPr>
              <w:rPr>
                <w:b/>
                <w:sz w:val="20"/>
                <w:szCs w:val="20"/>
                <w:lang w:eastAsia="en-GB"/>
              </w:rPr>
            </w:pPr>
            <w:r>
              <w:rPr>
                <w:b/>
                <w:sz w:val="20"/>
                <w:szCs w:val="20"/>
                <w:lang w:eastAsia="en-GB"/>
              </w:rPr>
              <w:t>Mathematics</w:t>
            </w:r>
          </w:p>
          <w:p w14:paraId="588213ED" w14:textId="77777777" w:rsidR="00710A6F" w:rsidRPr="00DC64A0" w:rsidRDefault="00710A6F" w:rsidP="00A41604">
            <w:pPr>
              <w:rPr>
                <w:b/>
                <w:sz w:val="20"/>
                <w:szCs w:val="20"/>
                <w:lang w:eastAsia="en-GB"/>
              </w:rPr>
            </w:pPr>
            <w:r>
              <w:rPr>
                <w:b/>
                <w:sz w:val="20"/>
                <w:szCs w:val="20"/>
                <w:lang w:eastAsia="en-GB"/>
              </w:rPr>
              <w:t>Music Performing *</w:t>
            </w:r>
          </w:p>
        </w:tc>
        <w:tc>
          <w:tcPr>
            <w:tcW w:w="2613" w:type="dxa"/>
          </w:tcPr>
          <w:p w14:paraId="11435C05" w14:textId="77777777" w:rsidR="00710A6F" w:rsidRDefault="00710A6F" w:rsidP="00A41604">
            <w:pPr>
              <w:rPr>
                <w:b/>
                <w:sz w:val="20"/>
                <w:szCs w:val="20"/>
                <w:lang w:eastAsia="en-GB"/>
              </w:rPr>
            </w:pPr>
            <w:r>
              <w:rPr>
                <w:b/>
                <w:sz w:val="20"/>
                <w:szCs w:val="20"/>
                <w:lang w:eastAsia="en-GB"/>
              </w:rPr>
              <w:t>Agriculture *</w:t>
            </w:r>
          </w:p>
          <w:p w14:paraId="602DD506" w14:textId="77777777" w:rsidR="00710A6F" w:rsidRDefault="00710A6F" w:rsidP="00A41604">
            <w:pPr>
              <w:rPr>
                <w:b/>
                <w:sz w:val="20"/>
                <w:szCs w:val="20"/>
                <w:lang w:eastAsia="en-GB"/>
              </w:rPr>
            </w:pPr>
            <w:r>
              <w:rPr>
                <w:b/>
                <w:sz w:val="20"/>
                <w:szCs w:val="20"/>
                <w:lang w:eastAsia="en-GB"/>
              </w:rPr>
              <w:t xml:space="preserve">English Literature </w:t>
            </w:r>
          </w:p>
          <w:p w14:paraId="595243A2" w14:textId="77777777" w:rsidR="00710A6F" w:rsidRDefault="00710A6F" w:rsidP="00A41604">
            <w:pPr>
              <w:rPr>
                <w:b/>
                <w:sz w:val="20"/>
                <w:szCs w:val="20"/>
                <w:lang w:eastAsia="en-GB"/>
              </w:rPr>
            </w:pPr>
            <w:r>
              <w:rPr>
                <w:b/>
                <w:sz w:val="20"/>
                <w:szCs w:val="20"/>
                <w:lang w:eastAsia="en-GB"/>
              </w:rPr>
              <w:t xml:space="preserve">Life &amp; Health Science </w:t>
            </w:r>
          </w:p>
          <w:p w14:paraId="43F992BD" w14:textId="77777777" w:rsidR="00710A6F" w:rsidRDefault="00710A6F" w:rsidP="00A41604">
            <w:pPr>
              <w:rPr>
                <w:b/>
                <w:sz w:val="20"/>
                <w:szCs w:val="20"/>
                <w:lang w:eastAsia="en-GB"/>
              </w:rPr>
            </w:pPr>
            <w:r>
              <w:rPr>
                <w:b/>
                <w:sz w:val="20"/>
                <w:szCs w:val="20"/>
                <w:lang w:eastAsia="en-GB"/>
              </w:rPr>
              <w:t xml:space="preserve">Physics </w:t>
            </w:r>
          </w:p>
          <w:p w14:paraId="587F4449" w14:textId="77777777" w:rsidR="00710A6F" w:rsidRDefault="00710A6F" w:rsidP="00A41604">
            <w:pPr>
              <w:rPr>
                <w:b/>
                <w:sz w:val="20"/>
                <w:szCs w:val="20"/>
                <w:lang w:eastAsia="en-GB"/>
              </w:rPr>
            </w:pPr>
            <w:r>
              <w:rPr>
                <w:b/>
                <w:sz w:val="20"/>
                <w:szCs w:val="20"/>
                <w:lang w:eastAsia="en-GB"/>
              </w:rPr>
              <w:t xml:space="preserve">Psychology </w:t>
            </w:r>
          </w:p>
          <w:p w14:paraId="256B8661" w14:textId="77777777" w:rsidR="00710A6F" w:rsidRPr="00DC64A0" w:rsidRDefault="00710A6F" w:rsidP="00A41604">
            <w:pPr>
              <w:rPr>
                <w:b/>
                <w:sz w:val="20"/>
                <w:szCs w:val="20"/>
                <w:lang w:eastAsia="en-GB"/>
              </w:rPr>
            </w:pPr>
            <w:r>
              <w:rPr>
                <w:b/>
                <w:sz w:val="20"/>
                <w:szCs w:val="20"/>
                <w:lang w:eastAsia="en-GB"/>
              </w:rPr>
              <w:t>Sociology</w:t>
            </w:r>
          </w:p>
          <w:p w14:paraId="290EF342" w14:textId="77777777" w:rsidR="00710A6F" w:rsidRPr="00DC64A0" w:rsidRDefault="00710A6F" w:rsidP="00A41604">
            <w:pPr>
              <w:rPr>
                <w:b/>
                <w:sz w:val="20"/>
                <w:szCs w:val="20"/>
                <w:lang w:eastAsia="en-GB"/>
              </w:rPr>
            </w:pPr>
            <w:r>
              <w:rPr>
                <w:b/>
                <w:sz w:val="20"/>
                <w:szCs w:val="20"/>
                <w:lang w:eastAsia="en-GB"/>
              </w:rPr>
              <w:t xml:space="preserve">Sport Studies * </w:t>
            </w:r>
          </w:p>
        </w:tc>
        <w:tc>
          <w:tcPr>
            <w:tcW w:w="2362" w:type="dxa"/>
          </w:tcPr>
          <w:p w14:paraId="3D96F169" w14:textId="77777777" w:rsidR="00710A6F" w:rsidRDefault="00710A6F" w:rsidP="00A41604">
            <w:pPr>
              <w:rPr>
                <w:b/>
                <w:sz w:val="20"/>
                <w:szCs w:val="20"/>
                <w:lang w:eastAsia="en-GB"/>
              </w:rPr>
            </w:pPr>
            <w:r w:rsidRPr="00DC64A0">
              <w:rPr>
                <w:b/>
                <w:sz w:val="20"/>
                <w:szCs w:val="20"/>
                <w:lang w:eastAsia="en-GB"/>
              </w:rPr>
              <w:t xml:space="preserve">Chemistry </w:t>
            </w:r>
          </w:p>
          <w:p w14:paraId="62B81917" w14:textId="77777777" w:rsidR="00710A6F" w:rsidRDefault="00710A6F" w:rsidP="00A41604">
            <w:pPr>
              <w:rPr>
                <w:b/>
                <w:sz w:val="20"/>
                <w:szCs w:val="20"/>
                <w:lang w:eastAsia="en-GB"/>
              </w:rPr>
            </w:pPr>
            <w:r>
              <w:rPr>
                <w:b/>
                <w:sz w:val="20"/>
                <w:szCs w:val="20"/>
                <w:lang w:eastAsia="en-GB"/>
              </w:rPr>
              <w:t>Hospitality *</w:t>
            </w:r>
          </w:p>
          <w:p w14:paraId="4BA7804A" w14:textId="77777777" w:rsidR="00710A6F" w:rsidRDefault="00710A6F" w:rsidP="00A41604">
            <w:pPr>
              <w:ind w:left="-33" w:firstLine="33"/>
              <w:rPr>
                <w:b/>
                <w:sz w:val="20"/>
                <w:szCs w:val="20"/>
                <w:lang w:eastAsia="en-GB"/>
              </w:rPr>
            </w:pPr>
            <w:r>
              <w:rPr>
                <w:b/>
                <w:sz w:val="20"/>
                <w:szCs w:val="20"/>
                <w:lang w:eastAsia="en-GB"/>
              </w:rPr>
              <w:t xml:space="preserve">Information Technology  </w:t>
            </w:r>
            <w:proofErr w:type="gramStart"/>
            <w:r>
              <w:rPr>
                <w:b/>
                <w:sz w:val="20"/>
                <w:szCs w:val="20"/>
                <w:lang w:eastAsia="en-GB"/>
              </w:rPr>
              <w:t xml:space="preserve">   (</w:t>
            </w:r>
            <w:proofErr w:type="gramEnd"/>
            <w:r>
              <w:rPr>
                <w:b/>
                <w:sz w:val="20"/>
                <w:szCs w:val="20"/>
                <w:lang w:eastAsia="en-GB"/>
              </w:rPr>
              <w:t>ICT 2) *</w:t>
            </w:r>
          </w:p>
          <w:p w14:paraId="73F1772A" w14:textId="77777777" w:rsidR="00710A6F" w:rsidRDefault="00710A6F" w:rsidP="00A41604">
            <w:pPr>
              <w:ind w:left="-33" w:firstLine="33"/>
              <w:rPr>
                <w:b/>
                <w:sz w:val="20"/>
                <w:szCs w:val="20"/>
                <w:lang w:eastAsia="en-GB"/>
              </w:rPr>
            </w:pPr>
            <w:r>
              <w:rPr>
                <w:b/>
                <w:sz w:val="20"/>
                <w:szCs w:val="20"/>
                <w:lang w:eastAsia="en-GB"/>
              </w:rPr>
              <w:t>Media Studies*</w:t>
            </w:r>
          </w:p>
          <w:p w14:paraId="11756FC3" w14:textId="77777777" w:rsidR="00710A6F" w:rsidRDefault="00710A6F" w:rsidP="00A41604">
            <w:pPr>
              <w:rPr>
                <w:b/>
                <w:sz w:val="20"/>
                <w:szCs w:val="20"/>
                <w:lang w:eastAsia="en-GB"/>
              </w:rPr>
            </w:pPr>
            <w:r>
              <w:rPr>
                <w:b/>
                <w:sz w:val="20"/>
                <w:szCs w:val="20"/>
                <w:lang w:eastAsia="en-GB"/>
              </w:rPr>
              <w:t xml:space="preserve">Religious Studies </w:t>
            </w:r>
          </w:p>
          <w:p w14:paraId="614D35B9" w14:textId="77777777" w:rsidR="00710A6F" w:rsidRPr="00DC64A0" w:rsidRDefault="00710A6F" w:rsidP="00A41604">
            <w:pPr>
              <w:rPr>
                <w:b/>
                <w:sz w:val="20"/>
                <w:szCs w:val="20"/>
                <w:lang w:eastAsia="en-GB"/>
              </w:rPr>
            </w:pPr>
            <w:r>
              <w:rPr>
                <w:b/>
                <w:sz w:val="20"/>
                <w:szCs w:val="20"/>
                <w:lang w:eastAsia="en-GB"/>
              </w:rPr>
              <w:t>Travel &amp; Tourism *</w:t>
            </w:r>
          </w:p>
        </w:tc>
      </w:tr>
    </w:tbl>
    <w:bookmarkEnd w:id="0"/>
    <w:p w14:paraId="72741E77" w14:textId="77777777" w:rsidR="00710A6F" w:rsidRDefault="00710A6F" w:rsidP="00710A6F">
      <w:pPr>
        <w:spacing w:after="0"/>
        <w:ind w:right="-218"/>
        <w:rPr>
          <w:rFonts w:cs="Calibri"/>
          <w:b/>
          <w:lang w:eastAsia="en-GB"/>
        </w:rPr>
      </w:pPr>
      <w:r>
        <w:rPr>
          <w:rFonts w:cs="Calibri"/>
          <w:b/>
          <w:lang w:eastAsia="en-GB"/>
        </w:rPr>
        <w:t xml:space="preserve">Note: subjects marked with * are </w:t>
      </w:r>
      <w:proofErr w:type="spellStart"/>
      <w:r>
        <w:rPr>
          <w:rFonts w:cs="Calibri"/>
          <w:b/>
          <w:lang w:eastAsia="en-GB"/>
        </w:rPr>
        <w:t>BTec</w:t>
      </w:r>
      <w:proofErr w:type="spellEnd"/>
      <w:r>
        <w:rPr>
          <w:rFonts w:cs="Calibri"/>
          <w:b/>
          <w:lang w:eastAsia="en-GB"/>
        </w:rPr>
        <w:t xml:space="preserve"> Qualifications</w:t>
      </w:r>
    </w:p>
    <w:p w14:paraId="57181EE9" w14:textId="6C3415E4" w:rsidR="003428F6" w:rsidRDefault="008D4932" w:rsidP="00710A6F">
      <w:pPr>
        <w:spacing w:after="0"/>
        <w:jc w:val="center"/>
        <w:rPr>
          <w:b/>
          <w:color w:val="FF0000"/>
          <w:sz w:val="28"/>
          <w:szCs w:val="28"/>
          <w:u w:val="single"/>
        </w:rPr>
      </w:pPr>
      <w:r w:rsidRPr="00326E33">
        <w:rPr>
          <w:b/>
          <w:noProof/>
          <w:sz w:val="32"/>
          <w:szCs w:val="32"/>
          <w:lang w:eastAsia="en-GB"/>
        </w:rPr>
        <w:drawing>
          <wp:anchor distT="57150" distB="57150" distL="57150" distR="57150" simplePos="0" relativeHeight="251661312" behindDoc="0" locked="0" layoutInCell="1" allowOverlap="1" wp14:anchorId="0BBBF0E3" wp14:editId="4414FD12">
            <wp:simplePos x="0" y="0"/>
            <wp:positionH relativeFrom="margin">
              <wp:posOffset>8648748</wp:posOffset>
            </wp:positionH>
            <wp:positionV relativeFrom="page">
              <wp:posOffset>413757</wp:posOffset>
            </wp:positionV>
            <wp:extent cx="623570" cy="685800"/>
            <wp:effectExtent l="0" t="0" r="5080" b="0"/>
            <wp:wrapThrough wrapText="bothSides">
              <wp:wrapPolygon edited="0">
                <wp:start x="0" y="0"/>
                <wp:lineTo x="0" y="21000"/>
                <wp:lineTo x="21116" y="21000"/>
                <wp:lineTo x="21116" y="0"/>
                <wp:lineTo x="0" y="0"/>
              </wp:wrapPolygon>
            </wp:wrapThrough>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357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28F6">
        <w:rPr>
          <w:b/>
          <w:color w:val="FF0000"/>
          <w:sz w:val="28"/>
          <w:szCs w:val="28"/>
          <w:u w:val="single"/>
        </w:rPr>
        <w:t>OR</w:t>
      </w:r>
    </w:p>
    <w:p w14:paraId="7F71BA86" w14:textId="77777777" w:rsidR="00710A6F" w:rsidRDefault="00710A6F" w:rsidP="00710A6F">
      <w:pPr>
        <w:jc w:val="center"/>
        <w:rPr>
          <w:b/>
          <w:color w:val="FF0000"/>
          <w:sz w:val="28"/>
          <w:szCs w:val="28"/>
          <w:u w:val="single"/>
        </w:rPr>
      </w:pPr>
      <w:bookmarkStart w:id="1" w:name="_Hlk173875206"/>
      <w:r>
        <w:rPr>
          <w:b/>
          <w:color w:val="FF0000"/>
          <w:sz w:val="28"/>
          <w:szCs w:val="28"/>
          <w:u w:val="single"/>
        </w:rPr>
        <w:t xml:space="preserve">Route B: Select one double award subject from Option 1 and </w:t>
      </w:r>
    </w:p>
    <w:p w14:paraId="490D9B58" w14:textId="77777777" w:rsidR="00710A6F" w:rsidRPr="00DC64A0" w:rsidRDefault="00710A6F" w:rsidP="00710A6F">
      <w:pPr>
        <w:jc w:val="center"/>
        <w:rPr>
          <w:b/>
          <w:color w:val="FF0000"/>
          <w:sz w:val="28"/>
          <w:szCs w:val="28"/>
          <w:u w:val="single"/>
        </w:rPr>
      </w:pPr>
      <w:r>
        <w:rPr>
          <w:b/>
          <w:color w:val="FF0000"/>
          <w:sz w:val="28"/>
          <w:szCs w:val="28"/>
          <w:u w:val="single"/>
        </w:rPr>
        <w:t>one single award subject from Option 2 (minimum of 3 subjects)</w:t>
      </w:r>
    </w:p>
    <w:bookmarkEnd w:id="1"/>
    <w:p w14:paraId="2A0D51C4" w14:textId="77777777" w:rsidR="00710A6F" w:rsidRDefault="00710A6F" w:rsidP="00710A6F">
      <w:pPr>
        <w:spacing w:after="0"/>
        <w:ind w:right="-218"/>
        <w:rPr>
          <w:rFonts w:cs="Calibri"/>
          <w:b/>
          <w:lang w:eastAsia="en-GB"/>
        </w:rPr>
      </w:pPr>
    </w:p>
    <w:tbl>
      <w:tblPr>
        <w:tblW w:w="5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3192"/>
      </w:tblGrid>
      <w:tr w:rsidR="00710A6F" w:rsidRPr="00DC64A0" w14:paraId="46693C95" w14:textId="77777777" w:rsidTr="00A41604">
        <w:trPr>
          <w:jc w:val="center"/>
        </w:trPr>
        <w:tc>
          <w:tcPr>
            <w:tcW w:w="2701" w:type="dxa"/>
          </w:tcPr>
          <w:p w14:paraId="5C069B07" w14:textId="77777777" w:rsidR="00710A6F" w:rsidRPr="00DC64A0" w:rsidRDefault="00710A6F" w:rsidP="00A41604">
            <w:pPr>
              <w:jc w:val="center"/>
              <w:rPr>
                <w:b/>
                <w:sz w:val="20"/>
                <w:szCs w:val="20"/>
                <w:lang w:eastAsia="en-GB"/>
              </w:rPr>
            </w:pPr>
            <w:r w:rsidRPr="00DC64A0">
              <w:rPr>
                <w:b/>
                <w:sz w:val="20"/>
                <w:szCs w:val="20"/>
                <w:lang w:eastAsia="en-GB"/>
              </w:rPr>
              <w:t>Option One</w:t>
            </w:r>
          </w:p>
        </w:tc>
        <w:tc>
          <w:tcPr>
            <w:tcW w:w="3192" w:type="dxa"/>
          </w:tcPr>
          <w:p w14:paraId="047638AF" w14:textId="77777777" w:rsidR="00710A6F" w:rsidRPr="00DC64A0" w:rsidRDefault="00710A6F" w:rsidP="00A41604">
            <w:pPr>
              <w:jc w:val="center"/>
              <w:rPr>
                <w:b/>
                <w:sz w:val="20"/>
                <w:szCs w:val="20"/>
                <w:lang w:eastAsia="en-GB"/>
              </w:rPr>
            </w:pPr>
            <w:r w:rsidRPr="00DC64A0">
              <w:rPr>
                <w:b/>
                <w:sz w:val="20"/>
                <w:szCs w:val="20"/>
                <w:lang w:eastAsia="en-GB"/>
              </w:rPr>
              <w:t xml:space="preserve">Option </w:t>
            </w:r>
            <w:r>
              <w:rPr>
                <w:b/>
                <w:sz w:val="20"/>
                <w:szCs w:val="20"/>
                <w:lang w:eastAsia="en-GB"/>
              </w:rPr>
              <w:t>Two</w:t>
            </w:r>
          </w:p>
        </w:tc>
      </w:tr>
      <w:tr w:rsidR="00710A6F" w:rsidRPr="00DC64A0" w14:paraId="66CD7D4D" w14:textId="77777777" w:rsidTr="00A41604">
        <w:trPr>
          <w:jc w:val="center"/>
        </w:trPr>
        <w:tc>
          <w:tcPr>
            <w:tcW w:w="2701" w:type="dxa"/>
          </w:tcPr>
          <w:p w14:paraId="4E460402" w14:textId="77777777" w:rsidR="00710A6F" w:rsidRDefault="00710A6F" w:rsidP="00A41604">
            <w:pPr>
              <w:rPr>
                <w:b/>
                <w:sz w:val="20"/>
                <w:szCs w:val="20"/>
                <w:lang w:eastAsia="en-GB"/>
              </w:rPr>
            </w:pPr>
            <w:r>
              <w:rPr>
                <w:b/>
                <w:sz w:val="20"/>
                <w:szCs w:val="20"/>
                <w:lang w:eastAsia="en-GB"/>
              </w:rPr>
              <w:t>Art &amp; Design</w:t>
            </w:r>
          </w:p>
          <w:p w14:paraId="6F149F6F" w14:textId="77777777" w:rsidR="00710A6F" w:rsidRPr="00DC64A0" w:rsidRDefault="00710A6F" w:rsidP="00A41604">
            <w:pPr>
              <w:rPr>
                <w:b/>
                <w:sz w:val="20"/>
                <w:szCs w:val="20"/>
                <w:lang w:eastAsia="en-GB"/>
              </w:rPr>
            </w:pPr>
            <w:r>
              <w:rPr>
                <w:b/>
                <w:sz w:val="20"/>
                <w:szCs w:val="20"/>
                <w:lang w:eastAsia="en-GB"/>
              </w:rPr>
              <w:t>Music Performing *</w:t>
            </w:r>
          </w:p>
          <w:p w14:paraId="053555F2" w14:textId="77777777" w:rsidR="00710A6F" w:rsidRDefault="00710A6F" w:rsidP="00A41604">
            <w:pPr>
              <w:rPr>
                <w:b/>
                <w:sz w:val="20"/>
                <w:szCs w:val="20"/>
                <w:lang w:eastAsia="en-GB"/>
              </w:rPr>
            </w:pPr>
            <w:r>
              <w:rPr>
                <w:b/>
                <w:sz w:val="20"/>
                <w:szCs w:val="20"/>
                <w:lang w:eastAsia="en-GB"/>
              </w:rPr>
              <w:t>Sport Studies *</w:t>
            </w:r>
          </w:p>
          <w:p w14:paraId="6A2ED8B0" w14:textId="77777777" w:rsidR="00710A6F" w:rsidRPr="00DC64A0" w:rsidRDefault="00710A6F" w:rsidP="00A41604">
            <w:pPr>
              <w:rPr>
                <w:b/>
                <w:sz w:val="20"/>
                <w:szCs w:val="20"/>
                <w:lang w:eastAsia="en-GB"/>
              </w:rPr>
            </w:pPr>
          </w:p>
        </w:tc>
        <w:tc>
          <w:tcPr>
            <w:tcW w:w="3192" w:type="dxa"/>
          </w:tcPr>
          <w:p w14:paraId="223BC57C" w14:textId="77777777" w:rsidR="00710A6F" w:rsidRDefault="00710A6F" w:rsidP="00A41604">
            <w:pPr>
              <w:rPr>
                <w:b/>
                <w:sz w:val="20"/>
                <w:szCs w:val="20"/>
                <w:lang w:eastAsia="en-GB"/>
              </w:rPr>
            </w:pPr>
            <w:r w:rsidRPr="00DC64A0">
              <w:rPr>
                <w:b/>
                <w:sz w:val="20"/>
                <w:szCs w:val="20"/>
                <w:lang w:eastAsia="en-GB"/>
              </w:rPr>
              <w:t xml:space="preserve">Chemistry </w:t>
            </w:r>
          </w:p>
          <w:p w14:paraId="6A13EEF3" w14:textId="77777777" w:rsidR="00710A6F" w:rsidRDefault="00710A6F" w:rsidP="00A41604">
            <w:pPr>
              <w:rPr>
                <w:b/>
                <w:sz w:val="20"/>
                <w:szCs w:val="20"/>
                <w:lang w:eastAsia="en-GB"/>
              </w:rPr>
            </w:pPr>
            <w:r>
              <w:rPr>
                <w:b/>
                <w:sz w:val="20"/>
                <w:szCs w:val="20"/>
                <w:lang w:eastAsia="en-GB"/>
              </w:rPr>
              <w:t>Hospitality *</w:t>
            </w:r>
          </w:p>
          <w:p w14:paraId="19C2D65E" w14:textId="77777777" w:rsidR="00710A6F" w:rsidRDefault="00710A6F" w:rsidP="00A41604">
            <w:pPr>
              <w:ind w:left="-33" w:firstLine="33"/>
              <w:rPr>
                <w:b/>
                <w:sz w:val="20"/>
                <w:szCs w:val="20"/>
                <w:lang w:eastAsia="en-GB"/>
              </w:rPr>
            </w:pPr>
            <w:r>
              <w:rPr>
                <w:b/>
                <w:sz w:val="20"/>
                <w:szCs w:val="20"/>
                <w:lang w:eastAsia="en-GB"/>
              </w:rPr>
              <w:t>Information Technology (ICT 2) *</w:t>
            </w:r>
          </w:p>
          <w:p w14:paraId="62A691D0" w14:textId="77777777" w:rsidR="00710A6F" w:rsidRDefault="00710A6F" w:rsidP="00A41604">
            <w:pPr>
              <w:ind w:left="-33" w:firstLine="33"/>
              <w:rPr>
                <w:b/>
                <w:sz w:val="20"/>
                <w:szCs w:val="20"/>
                <w:lang w:eastAsia="en-GB"/>
              </w:rPr>
            </w:pPr>
            <w:r>
              <w:rPr>
                <w:b/>
                <w:sz w:val="20"/>
                <w:szCs w:val="20"/>
                <w:lang w:eastAsia="en-GB"/>
              </w:rPr>
              <w:t>Media Studies*</w:t>
            </w:r>
          </w:p>
          <w:p w14:paraId="2B34C536" w14:textId="77777777" w:rsidR="00710A6F" w:rsidRDefault="00710A6F" w:rsidP="00A41604">
            <w:pPr>
              <w:rPr>
                <w:b/>
                <w:sz w:val="20"/>
                <w:szCs w:val="20"/>
                <w:lang w:eastAsia="en-GB"/>
              </w:rPr>
            </w:pPr>
            <w:r>
              <w:rPr>
                <w:b/>
                <w:sz w:val="20"/>
                <w:szCs w:val="20"/>
                <w:lang w:eastAsia="en-GB"/>
              </w:rPr>
              <w:t xml:space="preserve">Religious Studies </w:t>
            </w:r>
          </w:p>
          <w:p w14:paraId="227E6AA2" w14:textId="77777777" w:rsidR="00710A6F" w:rsidRPr="00DC64A0" w:rsidRDefault="00710A6F" w:rsidP="00A41604">
            <w:pPr>
              <w:rPr>
                <w:b/>
                <w:sz w:val="20"/>
                <w:szCs w:val="20"/>
                <w:lang w:eastAsia="en-GB"/>
              </w:rPr>
            </w:pPr>
            <w:r>
              <w:rPr>
                <w:b/>
                <w:sz w:val="20"/>
                <w:szCs w:val="20"/>
                <w:lang w:eastAsia="en-GB"/>
              </w:rPr>
              <w:t>Travel &amp; Tourism *</w:t>
            </w:r>
          </w:p>
        </w:tc>
      </w:tr>
    </w:tbl>
    <w:p w14:paraId="744CD281" w14:textId="77777777" w:rsidR="00710A6F" w:rsidRDefault="00710A6F" w:rsidP="00710A6F">
      <w:pPr>
        <w:spacing w:after="0"/>
        <w:ind w:right="-218"/>
        <w:rPr>
          <w:rFonts w:cs="Calibri"/>
          <w:b/>
          <w:lang w:eastAsia="en-GB"/>
        </w:rPr>
      </w:pPr>
      <w:r>
        <w:rPr>
          <w:rFonts w:cs="Calibri"/>
          <w:b/>
          <w:lang w:eastAsia="en-GB"/>
        </w:rPr>
        <w:t xml:space="preserve">                                       Note: subjects marked with * are </w:t>
      </w:r>
      <w:proofErr w:type="spellStart"/>
      <w:r>
        <w:rPr>
          <w:rFonts w:cs="Calibri"/>
          <w:b/>
          <w:lang w:eastAsia="en-GB"/>
        </w:rPr>
        <w:t>BTec</w:t>
      </w:r>
      <w:proofErr w:type="spellEnd"/>
      <w:r>
        <w:rPr>
          <w:rFonts w:cs="Calibri"/>
          <w:b/>
          <w:lang w:eastAsia="en-GB"/>
        </w:rPr>
        <w:t xml:space="preserve"> Qualifications</w:t>
      </w:r>
    </w:p>
    <w:p w14:paraId="42348F68" w14:textId="77777777" w:rsidR="00710A6F" w:rsidRDefault="00710A6F" w:rsidP="00710A6F">
      <w:pPr>
        <w:spacing w:after="0"/>
        <w:ind w:right="-218"/>
        <w:rPr>
          <w:rFonts w:cs="Calibri"/>
          <w:b/>
          <w:lang w:eastAsia="en-GB"/>
        </w:rPr>
      </w:pPr>
    </w:p>
    <w:p w14:paraId="756E5C06" w14:textId="77777777" w:rsidR="00710A6F" w:rsidRPr="00710A6F" w:rsidRDefault="00710A6F" w:rsidP="00710A6F">
      <w:pPr>
        <w:spacing w:after="0"/>
        <w:ind w:right="-218"/>
        <w:jc w:val="center"/>
        <w:rPr>
          <w:rFonts w:cs="Calibri"/>
          <w:b/>
          <w:color w:val="EE0000"/>
          <w:sz w:val="28"/>
          <w:szCs w:val="28"/>
          <w:u w:val="single"/>
          <w:lang w:eastAsia="en-GB"/>
        </w:rPr>
      </w:pPr>
      <w:r w:rsidRPr="00710A6F">
        <w:rPr>
          <w:rFonts w:cs="Calibri"/>
          <w:b/>
          <w:color w:val="EE0000"/>
          <w:sz w:val="28"/>
          <w:szCs w:val="28"/>
          <w:u w:val="single"/>
          <w:lang w:eastAsia="en-GB"/>
        </w:rPr>
        <w:t>OR</w:t>
      </w:r>
    </w:p>
    <w:p w14:paraId="36407F3E" w14:textId="77777777" w:rsidR="00710A6F" w:rsidRDefault="00710A6F" w:rsidP="00710A6F">
      <w:pPr>
        <w:spacing w:after="0"/>
        <w:ind w:right="-218"/>
        <w:jc w:val="center"/>
        <w:rPr>
          <w:rFonts w:cs="Calibri"/>
          <w:b/>
          <w:color w:val="FF0000"/>
          <w:sz w:val="28"/>
          <w:szCs w:val="28"/>
          <w:u w:val="single"/>
          <w:lang w:eastAsia="en-GB"/>
        </w:rPr>
      </w:pPr>
      <w:r w:rsidRPr="0030180B">
        <w:rPr>
          <w:rFonts w:cs="Calibri"/>
          <w:b/>
          <w:color w:val="FF0000"/>
          <w:sz w:val="28"/>
          <w:szCs w:val="28"/>
          <w:u w:val="single"/>
          <w:lang w:eastAsia="en-GB"/>
        </w:rPr>
        <w:t>Route C: Select One Triple Award Subject Area</w:t>
      </w:r>
    </w:p>
    <w:p w14:paraId="635E2DA9" w14:textId="77777777" w:rsidR="00710A6F" w:rsidRDefault="00710A6F" w:rsidP="00710A6F">
      <w:pPr>
        <w:spacing w:after="0"/>
        <w:ind w:right="-218"/>
        <w:rPr>
          <w:rFonts w:cs="Calibri"/>
          <w:b/>
          <w:color w:val="FF0000"/>
          <w:sz w:val="28"/>
          <w:szCs w:val="28"/>
          <w:u w:val="single"/>
          <w:lang w:eastAsia="en-GB"/>
        </w:rPr>
      </w:pPr>
    </w:p>
    <w:tbl>
      <w:tblPr>
        <w:tblW w:w="2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tblGrid>
      <w:tr w:rsidR="00710A6F" w:rsidRPr="00DC64A0" w14:paraId="44955D65" w14:textId="77777777" w:rsidTr="00A41604">
        <w:trPr>
          <w:jc w:val="center"/>
        </w:trPr>
        <w:tc>
          <w:tcPr>
            <w:tcW w:w="2701" w:type="dxa"/>
          </w:tcPr>
          <w:p w14:paraId="2F0A98D1" w14:textId="77777777" w:rsidR="00710A6F" w:rsidRPr="00DC64A0" w:rsidRDefault="00710A6F" w:rsidP="00A41604">
            <w:pPr>
              <w:jc w:val="center"/>
              <w:rPr>
                <w:b/>
                <w:sz w:val="20"/>
                <w:szCs w:val="20"/>
                <w:lang w:eastAsia="en-GB"/>
              </w:rPr>
            </w:pPr>
            <w:r w:rsidRPr="00DC64A0">
              <w:rPr>
                <w:b/>
                <w:sz w:val="20"/>
                <w:szCs w:val="20"/>
                <w:lang w:eastAsia="en-GB"/>
              </w:rPr>
              <w:t>Option One</w:t>
            </w:r>
          </w:p>
        </w:tc>
      </w:tr>
      <w:tr w:rsidR="00710A6F" w:rsidRPr="00DC64A0" w14:paraId="1FA26D0F" w14:textId="77777777" w:rsidTr="00A41604">
        <w:trPr>
          <w:jc w:val="center"/>
        </w:trPr>
        <w:tc>
          <w:tcPr>
            <w:tcW w:w="2701" w:type="dxa"/>
          </w:tcPr>
          <w:p w14:paraId="312CD2DE" w14:textId="77777777" w:rsidR="00710A6F" w:rsidRPr="00DC64A0" w:rsidRDefault="00710A6F" w:rsidP="00A41604">
            <w:pPr>
              <w:rPr>
                <w:b/>
                <w:sz w:val="20"/>
                <w:szCs w:val="20"/>
                <w:lang w:eastAsia="en-GB"/>
              </w:rPr>
            </w:pPr>
            <w:r>
              <w:rPr>
                <w:b/>
                <w:sz w:val="20"/>
                <w:szCs w:val="20"/>
                <w:lang w:eastAsia="en-GB"/>
              </w:rPr>
              <w:t>Children’s Early Years *</w:t>
            </w:r>
          </w:p>
        </w:tc>
      </w:tr>
    </w:tbl>
    <w:p w14:paraId="353EAD32" w14:textId="77777777" w:rsidR="00710A6F" w:rsidRDefault="00710A6F" w:rsidP="00710A6F">
      <w:pPr>
        <w:spacing w:after="0"/>
        <w:ind w:right="-218"/>
        <w:rPr>
          <w:rFonts w:cs="Calibri"/>
          <w:b/>
          <w:lang w:eastAsia="en-GB"/>
        </w:rPr>
      </w:pPr>
      <w:r>
        <w:rPr>
          <w:rFonts w:cs="Calibri"/>
          <w:b/>
          <w:lang w:eastAsia="en-GB"/>
        </w:rPr>
        <w:t xml:space="preserve">                                                Note: subjects marked with * are </w:t>
      </w:r>
      <w:proofErr w:type="spellStart"/>
      <w:r>
        <w:rPr>
          <w:rFonts w:cs="Calibri"/>
          <w:b/>
          <w:lang w:eastAsia="en-GB"/>
        </w:rPr>
        <w:t>BTec</w:t>
      </w:r>
      <w:proofErr w:type="spellEnd"/>
      <w:r>
        <w:rPr>
          <w:rFonts w:cs="Calibri"/>
          <w:b/>
          <w:lang w:eastAsia="en-GB"/>
        </w:rPr>
        <w:t xml:space="preserve"> Qualifications</w:t>
      </w:r>
    </w:p>
    <w:p w14:paraId="40871B59" w14:textId="77777777" w:rsidR="00710A6F" w:rsidRDefault="00710A6F" w:rsidP="00710A6F">
      <w:pPr>
        <w:spacing w:after="0"/>
        <w:ind w:right="-218"/>
        <w:rPr>
          <w:rFonts w:cs="Calibri"/>
          <w:b/>
          <w:lang w:eastAsia="en-GB"/>
        </w:rPr>
      </w:pPr>
    </w:p>
    <w:p w14:paraId="502B9048" w14:textId="07DEB92D" w:rsidR="00834AF2" w:rsidRDefault="00710A6F" w:rsidP="00834AF2">
      <w:pPr>
        <w:spacing w:after="0"/>
        <w:ind w:right="-218"/>
        <w:rPr>
          <w:rFonts w:cs="Calibri"/>
          <w:b/>
          <w:lang w:eastAsia="en-GB"/>
        </w:rPr>
      </w:pPr>
      <w:bookmarkStart w:id="2" w:name="_Hlk173875311"/>
      <w:r>
        <w:rPr>
          <w:rFonts w:cs="Calibri"/>
          <w:b/>
          <w:lang w:eastAsia="en-GB"/>
        </w:rPr>
        <w:t>Please note: The final offer for all options is subject to demand and student numbe</w:t>
      </w:r>
      <w:bookmarkEnd w:id="2"/>
      <w:r w:rsidR="00834AF2">
        <w:rPr>
          <w:rFonts w:cs="Calibri"/>
          <w:b/>
          <w:lang w:eastAsia="en-GB"/>
        </w:rPr>
        <w:t>rs.</w:t>
      </w:r>
    </w:p>
    <w:p w14:paraId="3259159F" w14:textId="77777777" w:rsidR="00834AF2" w:rsidRDefault="00834AF2" w:rsidP="00834AF2">
      <w:pPr>
        <w:spacing w:after="0"/>
        <w:ind w:right="-218"/>
        <w:rPr>
          <w:rFonts w:cs="Calibri"/>
          <w:b/>
          <w:lang w:eastAsia="en-GB"/>
        </w:rPr>
      </w:pPr>
    </w:p>
    <w:p w14:paraId="01F22F02" w14:textId="3497381B" w:rsidR="00F96CB1" w:rsidRPr="00834AF2" w:rsidRDefault="00834AF2" w:rsidP="00834AF2">
      <w:pPr>
        <w:spacing w:after="0"/>
        <w:ind w:right="-218"/>
        <w:rPr>
          <w:rFonts w:cs="Calibri"/>
          <w:bCs/>
          <w:lang w:eastAsia="en-GB"/>
        </w:rPr>
      </w:pPr>
      <w:r w:rsidRPr="00834AF2">
        <w:rPr>
          <w:rFonts w:cs="Calibri"/>
          <w:bCs/>
          <w:lang w:eastAsia="en-GB"/>
        </w:rPr>
        <w:t>Whether you are a current student in Holy Trinity College or joining us as a new student, we look</w:t>
      </w:r>
      <w:r>
        <w:rPr>
          <w:rFonts w:cs="Calibri"/>
          <w:b/>
          <w:lang w:eastAsia="en-GB"/>
        </w:rPr>
        <w:t xml:space="preserve"> </w:t>
      </w:r>
      <w:r w:rsidRPr="00834AF2">
        <w:rPr>
          <w:rFonts w:cs="Calibri"/>
          <w:bCs/>
          <w:lang w:eastAsia="en-GB"/>
        </w:rPr>
        <w:t xml:space="preserve">forward to discussing future opportunities available in Sixth Form and with new ‘state of the art’ facilities in our new College.  </w:t>
      </w:r>
    </w:p>
    <w:p w14:paraId="48092A07" w14:textId="680FCD22" w:rsidR="00834AF2" w:rsidRPr="00834AF2" w:rsidRDefault="00834AF2" w:rsidP="00834AF2">
      <w:pPr>
        <w:spacing w:after="0"/>
        <w:ind w:right="-218"/>
        <w:rPr>
          <w:rFonts w:cs="Calibri"/>
          <w:bCs/>
          <w:lang w:eastAsia="en-GB"/>
        </w:rPr>
      </w:pPr>
    </w:p>
    <w:p w14:paraId="239B9CCD" w14:textId="1E9F42B1" w:rsidR="00E83A52" w:rsidRPr="00834AF2" w:rsidRDefault="00834AF2" w:rsidP="00834AF2">
      <w:pPr>
        <w:spacing w:after="0"/>
        <w:ind w:right="-218"/>
        <w:rPr>
          <w:rFonts w:cs="Calibri"/>
          <w:bCs/>
          <w:lang w:eastAsia="en-GB"/>
        </w:rPr>
      </w:pPr>
      <w:r w:rsidRPr="00834AF2">
        <w:rPr>
          <w:rFonts w:cs="Calibri"/>
          <w:bCs/>
          <w:lang w:eastAsia="en-GB"/>
        </w:rPr>
        <w:t>Step into Your Future…….new school, new opportunities, new ‘state of the art’ facilities</w:t>
      </w:r>
      <w:r>
        <w:rPr>
          <w:rFonts w:cs="Calibri"/>
          <w:bCs/>
          <w:lang w:eastAsia="en-GB"/>
        </w:rPr>
        <w:t xml:space="preserve">. </w:t>
      </w:r>
    </w:p>
    <w:p w14:paraId="50D3184E" w14:textId="638C806D" w:rsidR="00834AF2" w:rsidRPr="00CB4852" w:rsidRDefault="00834AF2" w:rsidP="0077172B">
      <w:pPr>
        <w:spacing w:after="0"/>
        <w:rPr>
          <w:b/>
        </w:rPr>
      </w:pPr>
      <w:r w:rsidRPr="003D733E">
        <w:rPr>
          <w:noProof/>
          <w:u w:val="single"/>
        </w:rPr>
        <w:drawing>
          <wp:anchor distT="0" distB="0" distL="114300" distR="114300" simplePos="0" relativeHeight="251663360" behindDoc="1" locked="0" layoutInCell="1" allowOverlap="1" wp14:anchorId="0F4088AF" wp14:editId="78BD3D21">
            <wp:simplePos x="0" y="0"/>
            <wp:positionH relativeFrom="margin">
              <wp:posOffset>-12065</wp:posOffset>
            </wp:positionH>
            <wp:positionV relativeFrom="paragraph">
              <wp:posOffset>228600</wp:posOffset>
            </wp:positionV>
            <wp:extent cx="6103620" cy="3811270"/>
            <wp:effectExtent l="0" t="0" r="0" b="0"/>
            <wp:wrapTight wrapText="bothSides">
              <wp:wrapPolygon edited="0">
                <wp:start x="0" y="0"/>
                <wp:lineTo x="0" y="21485"/>
                <wp:lineTo x="21303" y="21485"/>
                <wp:lineTo x="21303" y="0"/>
                <wp:lineTo x="0" y="0"/>
              </wp:wrapPolygon>
            </wp:wrapTight>
            <wp:docPr id="53" name="Picture 53" descr="C:\Users\irussell391\AppData\Local\Microsoft\Windows\Temporary Internet Files\Content.Word\1937-012 high res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ussell391\AppData\Local\Microsoft\Windows\Temporary Internet Files\Content.Word\1937-012 high res cropped.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887"/>
                    <a:stretch/>
                  </pic:blipFill>
                  <pic:spPr bwMode="auto">
                    <a:xfrm>
                      <a:off x="0" y="0"/>
                      <a:ext cx="6103620" cy="3811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834AF2" w:rsidRPr="00CB4852" w:rsidSect="00B17FDB">
      <w:headerReference w:type="default" r:id="rId13"/>
      <w:pgSz w:w="11906" w:h="16838" w:code="9"/>
      <w:pgMar w:top="0" w:right="851" w:bottom="142"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FDEF7" w14:textId="77777777" w:rsidR="00EF272A" w:rsidRDefault="00EF272A">
      <w:pPr>
        <w:spacing w:after="0" w:line="240" w:lineRule="auto"/>
      </w:pPr>
      <w:r>
        <w:separator/>
      </w:r>
    </w:p>
  </w:endnote>
  <w:endnote w:type="continuationSeparator" w:id="0">
    <w:p w14:paraId="60F7F9EE" w14:textId="77777777" w:rsidR="00EF272A" w:rsidRDefault="00EF2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39E33" w14:textId="77777777" w:rsidR="00EF272A" w:rsidRDefault="00EF272A">
      <w:pPr>
        <w:spacing w:after="0" w:line="240" w:lineRule="auto"/>
      </w:pPr>
      <w:r>
        <w:separator/>
      </w:r>
    </w:p>
  </w:footnote>
  <w:footnote w:type="continuationSeparator" w:id="0">
    <w:p w14:paraId="60F511CE" w14:textId="77777777" w:rsidR="00EF272A" w:rsidRDefault="00EF2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954D" w14:textId="77777777" w:rsidR="001214C0" w:rsidRDefault="001214C0">
    <w:pPr>
      <w:ind w:left="2880" w:right="810" w:firstLine="720"/>
      <w:rPr>
        <w:rFonts w:ascii="Comic Sans MS" w:hAnsi="Comic Sans MS"/>
        <w:position w:val="6"/>
        <w:sz w:val="16"/>
        <w:szCs w:val="16"/>
        <w:lang w:eastAsia="en-GB"/>
      </w:rPr>
    </w:pPr>
    <w:r>
      <w:rPr>
        <w:rFonts w:ascii="Times" w:hAnsi="Times"/>
        <w:noProof/>
        <w:sz w:val="20"/>
        <w:szCs w:val="20"/>
        <w:lang w:eastAsia="en-GB"/>
      </w:rPr>
      <w:drawing>
        <wp:anchor distT="0" distB="0" distL="114300" distR="114300" simplePos="0" relativeHeight="251658752" behindDoc="0" locked="0" layoutInCell="1" allowOverlap="1" wp14:anchorId="59938888" wp14:editId="0BE9A652">
          <wp:simplePos x="0" y="0"/>
          <wp:positionH relativeFrom="column">
            <wp:posOffset>-352425</wp:posOffset>
          </wp:positionH>
          <wp:positionV relativeFrom="paragraph">
            <wp:posOffset>3810</wp:posOffset>
          </wp:positionV>
          <wp:extent cx="1304290" cy="1319530"/>
          <wp:effectExtent l="0" t="0" r="0" b="0"/>
          <wp:wrapNone/>
          <wp:docPr id="8" name="Picture 8" descr="3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d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eastAsia="en-GB"/>
      </w:rPr>
      <mc:AlternateContent>
        <mc:Choice Requires="wps">
          <w:drawing>
            <wp:anchor distT="0" distB="0" distL="114300" distR="114300" simplePos="0" relativeHeight="251656704" behindDoc="0" locked="0" layoutInCell="1" allowOverlap="1" wp14:anchorId="1D9E5442" wp14:editId="5E1331DB">
              <wp:simplePos x="0" y="0"/>
              <wp:positionH relativeFrom="column">
                <wp:posOffset>-824865</wp:posOffset>
              </wp:positionH>
              <wp:positionV relativeFrom="paragraph">
                <wp:posOffset>-949960</wp:posOffset>
              </wp:positionV>
              <wp:extent cx="76200" cy="10744200"/>
              <wp:effectExtent l="13335" t="12065" r="5715" b="698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07442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67469" id="Rectangle 1" o:spid="_x0000_s1026" style="position:absolute;margin-left:-64.95pt;margin-top:-74.8pt;width:6pt;height:8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" fillcolor="red"/>
          </w:pict>
        </mc:Fallback>
      </mc:AlternateContent>
    </w:r>
    <w:r>
      <w:rPr>
        <w:rFonts w:ascii="Arial" w:hAnsi="Arial" w:cs="Arial"/>
        <w:noProof/>
        <w:sz w:val="20"/>
        <w:szCs w:val="20"/>
        <w:lang w:eastAsia="en-GB"/>
      </w:rPr>
      <mc:AlternateContent>
        <mc:Choice Requires="wps">
          <w:drawing>
            <wp:anchor distT="0" distB="0" distL="114300" distR="114300" simplePos="0" relativeHeight="251657728" behindDoc="0" locked="0" layoutInCell="1" allowOverlap="1" wp14:anchorId="216C7C25" wp14:editId="59E36C42">
              <wp:simplePos x="0" y="0"/>
              <wp:positionH relativeFrom="column">
                <wp:posOffset>-901065</wp:posOffset>
              </wp:positionH>
              <wp:positionV relativeFrom="paragraph">
                <wp:posOffset>-949960</wp:posOffset>
              </wp:positionV>
              <wp:extent cx="76200" cy="10744200"/>
              <wp:effectExtent l="13335" t="12065" r="5715"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074420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6A057" id="Rectangle 2" o:spid="_x0000_s1026" style="position:absolute;margin-left:-70.95pt;margin-top:-74.8pt;width:6pt;height:8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" fillcolor="green"/>
          </w:pict>
        </mc:Fallback>
      </mc:AlternateContent>
    </w:r>
    <w:r>
      <w:rPr>
        <w:rFonts w:ascii="Comic Sans MS" w:hAnsi="Comic Sans MS"/>
        <w:position w:val="-12"/>
        <w:sz w:val="32"/>
        <w:szCs w:val="32"/>
        <w:lang w:eastAsia="en-GB"/>
      </w:rPr>
      <w:t xml:space="preserve">    Holy Trinity College</w:t>
    </w:r>
  </w:p>
  <w:p w14:paraId="3BDB95AC" w14:textId="77777777" w:rsidR="001214C0" w:rsidRDefault="001214C0">
    <w:pPr>
      <w:overflowPunct w:val="0"/>
      <w:autoSpaceDE w:val="0"/>
      <w:autoSpaceDN w:val="0"/>
      <w:adjustRightInd w:val="0"/>
      <w:spacing w:after="0" w:line="240" w:lineRule="auto"/>
      <w:ind w:left="2160" w:right="810"/>
      <w:jc w:val="center"/>
      <w:textAlignment w:val="baseline"/>
      <w:rPr>
        <w:rFonts w:ascii="Comic Sans MS" w:hAnsi="Comic Sans MS"/>
        <w:sz w:val="18"/>
        <w:szCs w:val="18"/>
        <w:lang w:eastAsia="en-GB"/>
      </w:rPr>
    </w:pPr>
    <w:r>
      <w:rPr>
        <w:rFonts w:ascii="Comic Sans MS" w:hAnsi="Comic Sans MS"/>
        <w:position w:val="-12"/>
        <w:sz w:val="20"/>
        <w:szCs w:val="20"/>
        <w:lang w:eastAsia="en-GB"/>
      </w:rPr>
      <w:t>9-29 Chapel Street</w:t>
    </w:r>
  </w:p>
  <w:p w14:paraId="7209B422" w14:textId="77777777" w:rsidR="001214C0" w:rsidRDefault="001214C0">
    <w:pPr>
      <w:overflowPunct w:val="0"/>
      <w:autoSpaceDE w:val="0"/>
      <w:autoSpaceDN w:val="0"/>
      <w:adjustRightInd w:val="0"/>
      <w:spacing w:after="0" w:line="240" w:lineRule="auto"/>
      <w:ind w:left="2160" w:right="810"/>
      <w:jc w:val="center"/>
      <w:textAlignment w:val="baseline"/>
      <w:rPr>
        <w:rFonts w:ascii="Comic Sans MS" w:hAnsi="Comic Sans MS"/>
        <w:sz w:val="20"/>
        <w:szCs w:val="20"/>
        <w:lang w:eastAsia="en-GB"/>
      </w:rPr>
    </w:pPr>
    <w:r>
      <w:rPr>
        <w:rFonts w:ascii="Comic Sans MS" w:hAnsi="Comic Sans MS"/>
        <w:sz w:val="20"/>
        <w:szCs w:val="20"/>
        <w:lang w:eastAsia="en-GB"/>
      </w:rPr>
      <w:t>COOKSTOWN</w:t>
    </w:r>
  </w:p>
  <w:p w14:paraId="79507595" w14:textId="77777777" w:rsidR="001214C0" w:rsidRDefault="001214C0">
    <w:pPr>
      <w:overflowPunct w:val="0"/>
      <w:autoSpaceDE w:val="0"/>
      <w:autoSpaceDN w:val="0"/>
      <w:adjustRightInd w:val="0"/>
      <w:spacing w:after="0" w:line="240" w:lineRule="auto"/>
      <w:ind w:left="2160" w:right="810"/>
      <w:jc w:val="center"/>
      <w:textAlignment w:val="baseline"/>
      <w:rPr>
        <w:rFonts w:ascii="Comic Sans MS" w:hAnsi="Comic Sans MS"/>
        <w:sz w:val="20"/>
        <w:szCs w:val="20"/>
        <w:lang w:eastAsia="en-GB"/>
      </w:rPr>
    </w:pPr>
    <w:r>
      <w:rPr>
        <w:rFonts w:ascii="Comic Sans MS" w:hAnsi="Comic Sans MS"/>
        <w:sz w:val="20"/>
        <w:szCs w:val="20"/>
        <w:lang w:eastAsia="en-GB"/>
      </w:rPr>
      <w:t>Co Tyrone</w:t>
    </w:r>
  </w:p>
  <w:p w14:paraId="1EBBD170" w14:textId="77777777" w:rsidR="001214C0" w:rsidRDefault="001214C0">
    <w:pPr>
      <w:overflowPunct w:val="0"/>
      <w:autoSpaceDE w:val="0"/>
      <w:autoSpaceDN w:val="0"/>
      <w:adjustRightInd w:val="0"/>
      <w:spacing w:after="0" w:line="240" w:lineRule="auto"/>
      <w:ind w:left="2160" w:right="810"/>
      <w:jc w:val="center"/>
      <w:textAlignment w:val="baseline"/>
      <w:rPr>
        <w:rFonts w:ascii="Comic Sans MS" w:hAnsi="Comic Sans MS"/>
        <w:sz w:val="20"/>
        <w:szCs w:val="20"/>
        <w:lang w:eastAsia="en-GB"/>
      </w:rPr>
    </w:pPr>
    <w:r>
      <w:rPr>
        <w:rFonts w:ascii="Comic Sans MS" w:hAnsi="Comic Sans MS"/>
        <w:sz w:val="20"/>
        <w:szCs w:val="20"/>
        <w:lang w:eastAsia="en-GB"/>
      </w:rPr>
      <w:t>BT80 8QB</w:t>
    </w:r>
  </w:p>
  <w:p w14:paraId="265E765A" w14:textId="77777777" w:rsidR="001214C0" w:rsidRDefault="001214C0">
    <w:pPr>
      <w:overflowPunct w:val="0"/>
      <w:autoSpaceDE w:val="0"/>
      <w:autoSpaceDN w:val="0"/>
      <w:adjustRightInd w:val="0"/>
      <w:spacing w:after="0" w:line="240" w:lineRule="auto"/>
      <w:ind w:left="2160" w:right="810"/>
      <w:jc w:val="center"/>
      <w:textAlignment w:val="baseline"/>
      <w:rPr>
        <w:rFonts w:ascii="Comic Sans MS" w:hAnsi="Comic Sans MS"/>
        <w:sz w:val="20"/>
        <w:szCs w:val="20"/>
        <w:lang w:eastAsia="en-GB"/>
      </w:rPr>
    </w:pPr>
    <w:r>
      <w:rPr>
        <w:rFonts w:ascii="Comic Sans MS" w:hAnsi="Comic Sans MS"/>
        <w:position w:val="6"/>
        <w:sz w:val="16"/>
        <w:szCs w:val="16"/>
        <w:lang w:eastAsia="en-GB"/>
      </w:rPr>
      <w:t xml:space="preserve">Principal:   Mrs I </w:t>
    </w:r>
    <w:proofErr w:type="gramStart"/>
    <w:r>
      <w:rPr>
        <w:rFonts w:ascii="Comic Sans MS" w:hAnsi="Comic Sans MS"/>
        <w:position w:val="6"/>
        <w:sz w:val="16"/>
        <w:szCs w:val="16"/>
        <w:lang w:eastAsia="en-GB"/>
      </w:rPr>
      <w:t>Russell  BA</w:t>
    </w:r>
    <w:proofErr w:type="gramEnd"/>
    <w:r>
      <w:rPr>
        <w:rFonts w:ascii="Comic Sans MS" w:hAnsi="Comic Sans MS"/>
        <w:position w:val="6"/>
        <w:sz w:val="16"/>
        <w:szCs w:val="16"/>
        <w:lang w:eastAsia="en-GB"/>
      </w:rPr>
      <w:t xml:space="preserve"> (Hons) MTD PQH (NI)</w:t>
    </w:r>
  </w:p>
  <w:p w14:paraId="10EF2B2C" w14:textId="77777777" w:rsidR="001214C0" w:rsidRDefault="001214C0">
    <w:pPr>
      <w:overflowPunct w:val="0"/>
      <w:autoSpaceDE w:val="0"/>
      <w:autoSpaceDN w:val="0"/>
      <w:adjustRightInd w:val="0"/>
      <w:spacing w:after="0" w:line="240" w:lineRule="auto"/>
      <w:ind w:left="2160" w:right="810"/>
      <w:jc w:val="center"/>
      <w:textAlignment w:val="baseline"/>
      <w:rPr>
        <w:rFonts w:ascii="Comic Sans MS" w:hAnsi="Comic Sans MS"/>
        <w:sz w:val="20"/>
        <w:szCs w:val="20"/>
        <w:lang w:eastAsia="en-GB"/>
      </w:rPr>
    </w:pPr>
  </w:p>
  <w:p w14:paraId="4257ED9B" w14:textId="77777777" w:rsidR="001214C0" w:rsidRDefault="001214C0">
    <w:pPr>
      <w:overflowPunct w:val="0"/>
      <w:autoSpaceDE w:val="0"/>
      <w:autoSpaceDN w:val="0"/>
      <w:adjustRightInd w:val="0"/>
      <w:spacing w:after="0" w:line="240" w:lineRule="auto"/>
      <w:ind w:left="2160" w:right="810"/>
      <w:jc w:val="center"/>
      <w:textAlignment w:val="baseline"/>
      <w:rPr>
        <w:rFonts w:ascii="Comic Sans MS" w:hAnsi="Comic Sans MS"/>
        <w:i/>
        <w:sz w:val="20"/>
        <w:szCs w:val="20"/>
        <w:lang w:eastAsia="en-GB"/>
      </w:rPr>
    </w:pPr>
    <w:r>
      <w:rPr>
        <w:rFonts w:ascii="Comic Sans MS" w:hAnsi="Comic Sans MS"/>
        <w:i/>
        <w:sz w:val="20"/>
        <w:szCs w:val="20"/>
        <w:lang w:eastAsia="en-GB"/>
      </w:rPr>
      <w:t>A Specialist Sports and English Academy</w:t>
    </w:r>
  </w:p>
  <w:p w14:paraId="42433D1C" w14:textId="77777777" w:rsidR="001214C0" w:rsidRDefault="00121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E62"/>
    <w:multiLevelType w:val="hybridMultilevel"/>
    <w:tmpl w:val="749868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E3D5F"/>
    <w:multiLevelType w:val="hybridMultilevel"/>
    <w:tmpl w:val="3CD62B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A7607"/>
    <w:multiLevelType w:val="hybridMultilevel"/>
    <w:tmpl w:val="645C96D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54232"/>
    <w:multiLevelType w:val="hybridMultilevel"/>
    <w:tmpl w:val="CAC2E8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642CD"/>
    <w:multiLevelType w:val="hybridMultilevel"/>
    <w:tmpl w:val="DD2688D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E2B73"/>
    <w:multiLevelType w:val="hybridMultilevel"/>
    <w:tmpl w:val="33A841C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03041"/>
    <w:multiLevelType w:val="hybridMultilevel"/>
    <w:tmpl w:val="D1E8294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84BEC"/>
    <w:multiLevelType w:val="hybridMultilevel"/>
    <w:tmpl w:val="CC9E4902"/>
    <w:lvl w:ilvl="0" w:tplc="08090013">
      <w:start w:val="1"/>
      <w:numFmt w:val="upp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71003A8"/>
    <w:multiLevelType w:val="hybridMultilevel"/>
    <w:tmpl w:val="E72E770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4C6621"/>
    <w:multiLevelType w:val="hybridMultilevel"/>
    <w:tmpl w:val="A08C9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21200"/>
    <w:multiLevelType w:val="hybridMultilevel"/>
    <w:tmpl w:val="80B8A7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2478"/>
    <w:multiLevelType w:val="hybridMultilevel"/>
    <w:tmpl w:val="B23C28EE"/>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4C41E4C"/>
    <w:multiLevelType w:val="hybridMultilevel"/>
    <w:tmpl w:val="46523384"/>
    <w:lvl w:ilvl="0" w:tplc="9E4C3D3A">
      <w:start w:val="5"/>
      <w:numFmt w:val="lowerRoman"/>
      <w:lvlText w:val="%1."/>
      <w:lvlJc w:val="left"/>
      <w:pPr>
        <w:tabs>
          <w:tab w:val="num" w:pos="1035"/>
        </w:tabs>
        <w:ind w:left="1035" w:hanging="720"/>
      </w:pPr>
      <w:rPr>
        <w:rFonts w:cs="Times New Roman" w:hint="default"/>
        <w:b/>
      </w:rPr>
    </w:lvl>
    <w:lvl w:ilvl="1" w:tplc="08090019" w:tentative="1">
      <w:start w:val="1"/>
      <w:numFmt w:val="lowerLetter"/>
      <w:lvlText w:val="%2."/>
      <w:lvlJc w:val="left"/>
      <w:pPr>
        <w:tabs>
          <w:tab w:val="num" w:pos="1395"/>
        </w:tabs>
        <w:ind w:left="1395" w:hanging="360"/>
      </w:pPr>
      <w:rPr>
        <w:rFonts w:cs="Times New Roman"/>
      </w:rPr>
    </w:lvl>
    <w:lvl w:ilvl="2" w:tplc="0809001B" w:tentative="1">
      <w:start w:val="1"/>
      <w:numFmt w:val="lowerRoman"/>
      <w:lvlText w:val="%3."/>
      <w:lvlJc w:val="right"/>
      <w:pPr>
        <w:tabs>
          <w:tab w:val="num" w:pos="2115"/>
        </w:tabs>
        <w:ind w:left="2115" w:hanging="180"/>
      </w:pPr>
      <w:rPr>
        <w:rFonts w:cs="Times New Roman"/>
      </w:rPr>
    </w:lvl>
    <w:lvl w:ilvl="3" w:tplc="0809000F" w:tentative="1">
      <w:start w:val="1"/>
      <w:numFmt w:val="decimal"/>
      <w:lvlText w:val="%4."/>
      <w:lvlJc w:val="left"/>
      <w:pPr>
        <w:tabs>
          <w:tab w:val="num" w:pos="2835"/>
        </w:tabs>
        <w:ind w:left="2835" w:hanging="360"/>
      </w:pPr>
      <w:rPr>
        <w:rFonts w:cs="Times New Roman"/>
      </w:rPr>
    </w:lvl>
    <w:lvl w:ilvl="4" w:tplc="08090019" w:tentative="1">
      <w:start w:val="1"/>
      <w:numFmt w:val="lowerLetter"/>
      <w:lvlText w:val="%5."/>
      <w:lvlJc w:val="left"/>
      <w:pPr>
        <w:tabs>
          <w:tab w:val="num" w:pos="3555"/>
        </w:tabs>
        <w:ind w:left="3555" w:hanging="360"/>
      </w:pPr>
      <w:rPr>
        <w:rFonts w:cs="Times New Roman"/>
      </w:rPr>
    </w:lvl>
    <w:lvl w:ilvl="5" w:tplc="0809001B" w:tentative="1">
      <w:start w:val="1"/>
      <w:numFmt w:val="lowerRoman"/>
      <w:lvlText w:val="%6."/>
      <w:lvlJc w:val="right"/>
      <w:pPr>
        <w:tabs>
          <w:tab w:val="num" w:pos="4275"/>
        </w:tabs>
        <w:ind w:left="4275" w:hanging="180"/>
      </w:pPr>
      <w:rPr>
        <w:rFonts w:cs="Times New Roman"/>
      </w:rPr>
    </w:lvl>
    <w:lvl w:ilvl="6" w:tplc="0809000F" w:tentative="1">
      <w:start w:val="1"/>
      <w:numFmt w:val="decimal"/>
      <w:lvlText w:val="%7."/>
      <w:lvlJc w:val="left"/>
      <w:pPr>
        <w:tabs>
          <w:tab w:val="num" w:pos="4995"/>
        </w:tabs>
        <w:ind w:left="4995" w:hanging="360"/>
      </w:pPr>
      <w:rPr>
        <w:rFonts w:cs="Times New Roman"/>
      </w:rPr>
    </w:lvl>
    <w:lvl w:ilvl="7" w:tplc="08090019" w:tentative="1">
      <w:start w:val="1"/>
      <w:numFmt w:val="lowerLetter"/>
      <w:lvlText w:val="%8."/>
      <w:lvlJc w:val="left"/>
      <w:pPr>
        <w:tabs>
          <w:tab w:val="num" w:pos="5715"/>
        </w:tabs>
        <w:ind w:left="5715" w:hanging="360"/>
      </w:pPr>
      <w:rPr>
        <w:rFonts w:cs="Times New Roman"/>
      </w:rPr>
    </w:lvl>
    <w:lvl w:ilvl="8" w:tplc="0809001B" w:tentative="1">
      <w:start w:val="1"/>
      <w:numFmt w:val="lowerRoman"/>
      <w:lvlText w:val="%9."/>
      <w:lvlJc w:val="right"/>
      <w:pPr>
        <w:tabs>
          <w:tab w:val="num" w:pos="6435"/>
        </w:tabs>
        <w:ind w:left="6435" w:hanging="180"/>
      </w:pPr>
      <w:rPr>
        <w:rFonts w:cs="Times New Roman"/>
      </w:rPr>
    </w:lvl>
  </w:abstractNum>
  <w:abstractNum w:abstractNumId="13" w15:restartNumberingAfterBreak="0">
    <w:nsid w:val="30C82C4E"/>
    <w:multiLevelType w:val="hybridMultilevel"/>
    <w:tmpl w:val="F04C48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74B4F"/>
    <w:multiLevelType w:val="hybridMultilevel"/>
    <w:tmpl w:val="7BE8E732"/>
    <w:lvl w:ilvl="0" w:tplc="56DC8E60">
      <w:start w:val="1"/>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15" w15:restartNumberingAfterBreak="0">
    <w:nsid w:val="342B1017"/>
    <w:multiLevelType w:val="hybridMultilevel"/>
    <w:tmpl w:val="93AE03D4"/>
    <w:lvl w:ilvl="0" w:tplc="306288E0">
      <w:start w:val="1"/>
      <w:numFmt w:val="lowerLetter"/>
      <w:lvlText w:val="%1)"/>
      <w:lvlJc w:val="left"/>
      <w:pPr>
        <w:ind w:left="720"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65475E9"/>
    <w:multiLevelType w:val="hybridMultilevel"/>
    <w:tmpl w:val="905EE2EE"/>
    <w:lvl w:ilvl="0" w:tplc="0409000D">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38DD41A6"/>
    <w:multiLevelType w:val="hybridMultilevel"/>
    <w:tmpl w:val="60CCEED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A4BFC"/>
    <w:multiLevelType w:val="hybridMultilevel"/>
    <w:tmpl w:val="E54296C8"/>
    <w:lvl w:ilvl="0" w:tplc="ED9042FC">
      <w:start w:val="1"/>
      <w:numFmt w:val="bullet"/>
      <w:lvlText w:val=""/>
      <w:lvlJc w:val="left"/>
      <w:pPr>
        <w:tabs>
          <w:tab w:val="num" w:pos="1146"/>
        </w:tabs>
        <w:ind w:left="1146" w:hanging="360"/>
      </w:pPr>
      <w:rPr>
        <w:rFonts w:ascii="Wingdings" w:hAnsi="Wingdings" w:hint="default"/>
        <w:sz w:val="20"/>
        <w:szCs w:val="20"/>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9" w15:restartNumberingAfterBreak="0">
    <w:nsid w:val="3CB80FD3"/>
    <w:multiLevelType w:val="hybridMultilevel"/>
    <w:tmpl w:val="6F64D2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519EB"/>
    <w:multiLevelType w:val="hybridMultilevel"/>
    <w:tmpl w:val="29ECB2B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B6C6D"/>
    <w:multiLevelType w:val="hybridMultilevel"/>
    <w:tmpl w:val="C24C913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43DE8"/>
    <w:multiLevelType w:val="hybridMultilevel"/>
    <w:tmpl w:val="412C9E32"/>
    <w:lvl w:ilvl="0" w:tplc="ED9042FC">
      <w:start w:val="1"/>
      <w:numFmt w:val="bullet"/>
      <w:lvlText w:val=""/>
      <w:lvlJc w:val="left"/>
      <w:pPr>
        <w:tabs>
          <w:tab w:val="num" w:pos="1146"/>
        </w:tabs>
        <w:ind w:left="1146" w:hanging="360"/>
      </w:pPr>
      <w:rPr>
        <w:rFonts w:ascii="Wingdings" w:hAnsi="Wingdings" w:hint="default"/>
        <w:sz w:val="20"/>
        <w:szCs w:val="20"/>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40070663"/>
    <w:multiLevelType w:val="hybridMultilevel"/>
    <w:tmpl w:val="F634B3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0568EA"/>
    <w:multiLevelType w:val="hybridMultilevel"/>
    <w:tmpl w:val="40FE9DD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352880"/>
    <w:multiLevelType w:val="hybridMultilevel"/>
    <w:tmpl w:val="BCDAAD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A1226C"/>
    <w:multiLevelType w:val="hybridMultilevel"/>
    <w:tmpl w:val="6B56597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3F2B0E"/>
    <w:multiLevelType w:val="hybridMultilevel"/>
    <w:tmpl w:val="C220ED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2330B"/>
    <w:multiLevelType w:val="hybridMultilevel"/>
    <w:tmpl w:val="B1FC7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35974"/>
    <w:multiLevelType w:val="hybridMultilevel"/>
    <w:tmpl w:val="FAAEB2B6"/>
    <w:lvl w:ilvl="0" w:tplc="D598B56A">
      <w:start w:val="1"/>
      <w:numFmt w:val="bullet"/>
      <w:lvlText w:val="ü"/>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1B23ED"/>
    <w:multiLevelType w:val="hybridMultilevel"/>
    <w:tmpl w:val="C0F869EA"/>
    <w:lvl w:ilvl="0" w:tplc="0C4AC3DE">
      <w:numFmt w:val="bullet"/>
      <w:lvlText w:val="-"/>
      <w:lvlJc w:val="left"/>
      <w:pPr>
        <w:ind w:left="400" w:hanging="360"/>
      </w:pPr>
      <w:rPr>
        <w:rFonts w:ascii="Calibri" w:eastAsia="Times New Roman"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1" w15:restartNumberingAfterBreak="0">
    <w:nsid w:val="5800417F"/>
    <w:multiLevelType w:val="hybridMultilevel"/>
    <w:tmpl w:val="D66E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2A6499"/>
    <w:multiLevelType w:val="hybridMultilevel"/>
    <w:tmpl w:val="22A8FF9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23389"/>
    <w:multiLevelType w:val="hybridMultilevel"/>
    <w:tmpl w:val="A26A2D5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0056B6"/>
    <w:multiLevelType w:val="hybridMultilevel"/>
    <w:tmpl w:val="A8E85C6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503B87"/>
    <w:multiLevelType w:val="hybridMultilevel"/>
    <w:tmpl w:val="B41629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A3CDB"/>
    <w:multiLevelType w:val="hybridMultilevel"/>
    <w:tmpl w:val="C624F2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C82958"/>
    <w:multiLevelType w:val="hybridMultilevel"/>
    <w:tmpl w:val="B0A8C014"/>
    <w:lvl w:ilvl="0" w:tplc="08090005">
      <w:start w:val="1"/>
      <w:numFmt w:val="bullet"/>
      <w:lvlText w:val=""/>
      <w:lvlJc w:val="left"/>
      <w:pPr>
        <w:ind w:left="1200" w:hanging="360"/>
      </w:pPr>
      <w:rPr>
        <w:rFonts w:ascii="Wingdings" w:hAnsi="Wingding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8" w15:restartNumberingAfterBreak="0">
    <w:nsid w:val="74315BC6"/>
    <w:multiLevelType w:val="hybridMultilevel"/>
    <w:tmpl w:val="1C66F7A4"/>
    <w:lvl w:ilvl="0" w:tplc="0809000B">
      <w:start w:val="1"/>
      <w:numFmt w:val="bullet"/>
      <w:lvlText w:val=""/>
      <w:lvlJc w:val="left"/>
      <w:pPr>
        <w:ind w:left="1320" w:hanging="360"/>
      </w:pPr>
      <w:rPr>
        <w:rFonts w:ascii="Wingdings" w:hAnsi="Wingdings" w:hint="default"/>
      </w:rPr>
    </w:lvl>
    <w:lvl w:ilvl="1" w:tplc="08090003" w:tentative="1">
      <w:start w:val="1"/>
      <w:numFmt w:val="bullet"/>
      <w:lvlText w:val="o"/>
      <w:lvlJc w:val="left"/>
      <w:pPr>
        <w:ind w:left="2040" w:hanging="360"/>
      </w:pPr>
      <w:rPr>
        <w:rFonts w:ascii="Courier New" w:hAnsi="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9" w15:restartNumberingAfterBreak="0">
    <w:nsid w:val="746A5992"/>
    <w:multiLevelType w:val="hybridMultilevel"/>
    <w:tmpl w:val="05165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DE05C4"/>
    <w:multiLevelType w:val="hybridMultilevel"/>
    <w:tmpl w:val="A192CBE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726EDE"/>
    <w:multiLevelType w:val="hybridMultilevel"/>
    <w:tmpl w:val="4B205F98"/>
    <w:lvl w:ilvl="0" w:tplc="41A251F2">
      <w:numFmt w:val="bullet"/>
      <w:lvlText w:val="-"/>
      <w:lvlJc w:val="left"/>
      <w:pPr>
        <w:ind w:left="400" w:hanging="360"/>
      </w:pPr>
      <w:rPr>
        <w:rFonts w:ascii="Calibri" w:eastAsia="Times New Roman" w:hAnsi="Calibri" w:cs="Calibri" w:hint="default"/>
      </w:rPr>
    </w:lvl>
    <w:lvl w:ilvl="1" w:tplc="08090003" w:tentative="1">
      <w:start w:val="1"/>
      <w:numFmt w:val="bullet"/>
      <w:lvlText w:val="o"/>
      <w:lvlJc w:val="left"/>
      <w:pPr>
        <w:ind w:left="1120" w:hanging="360"/>
      </w:pPr>
      <w:rPr>
        <w:rFonts w:ascii="Courier New" w:hAnsi="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42" w15:restartNumberingAfterBreak="0">
    <w:nsid w:val="794D4AD0"/>
    <w:multiLevelType w:val="hybridMultilevel"/>
    <w:tmpl w:val="AAC85D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77742"/>
    <w:multiLevelType w:val="hybridMultilevel"/>
    <w:tmpl w:val="E76497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097121">
    <w:abstractNumId w:val="38"/>
  </w:num>
  <w:num w:numId="2" w16cid:durableId="13501426">
    <w:abstractNumId w:val="0"/>
  </w:num>
  <w:num w:numId="3" w16cid:durableId="635450597">
    <w:abstractNumId w:val="7"/>
  </w:num>
  <w:num w:numId="4" w16cid:durableId="810367498">
    <w:abstractNumId w:val="12"/>
  </w:num>
  <w:num w:numId="5" w16cid:durableId="2090732599">
    <w:abstractNumId w:val="11"/>
  </w:num>
  <w:num w:numId="6" w16cid:durableId="241182250">
    <w:abstractNumId w:val="4"/>
  </w:num>
  <w:num w:numId="7" w16cid:durableId="655183726">
    <w:abstractNumId w:val="3"/>
  </w:num>
  <w:num w:numId="8" w16cid:durableId="1645813055">
    <w:abstractNumId w:val="1"/>
  </w:num>
  <w:num w:numId="9" w16cid:durableId="1880314526">
    <w:abstractNumId w:val="15"/>
  </w:num>
  <w:num w:numId="10" w16cid:durableId="1810632800">
    <w:abstractNumId w:val="18"/>
  </w:num>
  <w:num w:numId="11" w16cid:durableId="1692024452">
    <w:abstractNumId w:val="22"/>
  </w:num>
  <w:num w:numId="12" w16cid:durableId="135535117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132551">
    <w:abstractNumId w:val="13"/>
  </w:num>
  <w:num w:numId="14" w16cid:durableId="907616626">
    <w:abstractNumId w:val="10"/>
  </w:num>
  <w:num w:numId="15" w16cid:durableId="834226386">
    <w:abstractNumId w:val="9"/>
  </w:num>
  <w:num w:numId="16" w16cid:durableId="1420061087">
    <w:abstractNumId w:val="25"/>
  </w:num>
  <w:num w:numId="17" w16cid:durableId="1694109213">
    <w:abstractNumId w:val="28"/>
  </w:num>
  <w:num w:numId="18" w16cid:durableId="1310523887">
    <w:abstractNumId w:val="42"/>
  </w:num>
  <w:num w:numId="19" w16cid:durableId="1528638280">
    <w:abstractNumId w:val="39"/>
  </w:num>
  <w:num w:numId="20" w16cid:durableId="1989354947">
    <w:abstractNumId w:val="41"/>
  </w:num>
  <w:num w:numId="21" w16cid:durableId="2100132">
    <w:abstractNumId w:val="30"/>
  </w:num>
  <w:num w:numId="22" w16cid:durableId="493765668">
    <w:abstractNumId w:val="26"/>
  </w:num>
  <w:num w:numId="23" w16cid:durableId="1851724493">
    <w:abstractNumId w:val="8"/>
  </w:num>
  <w:num w:numId="24" w16cid:durableId="1073501891">
    <w:abstractNumId w:val="17"/>
  </w:num>
  <w:num w:numId="25" w16cid:durableId="333918360">
    <w:abstractNumId w:val="40"/>
  </w:num>
  <w:num w:numId="26" w16cid:durableId="1450011006">
    <w:abstractNumId w:val="32"/>
  </w:num>
  <w:num w:numId="27" w16cid:durableId="436488642">
    <w:abstractNumId w:val="24"/>
  </w:num>
  <w:num w:numId="28" w16cid:durableId="377978666">
    <w:abstractNumId w:val="33"/>
  </w:num>
  <w:num w:numId="29" w16cid:durableId="968364520">
    <w:abstractNumId w:val="5"/>
  </w:num>
  <w:num w:numId="30" w16cid:durableId="879324394">
    <w:abstractNumId w:val="6"/>
  </w:num>
  <w:num w:numId="31" w16cid:durableId="1654136764">
    <w:abstractNumId w:val="21"/>
  </w:num>
  <w:num w:numId="32" w16cid:durableId="2091583795">
    <w:abstractNumId w:val="20"/>
  </w:num>
  <w:num w:numId="33" w16cid:durableId="2142922915">
    <w:abstractNumId w:val="2"/>
  </w:num>
  <w:num w:numId="34" w16cid:durableId="138885664">
    <w:abstractNumId w:val="19"/>
  </w:num>
  <w:num w:numId="35" w16cid:durableId="1728646881">
    <w:abstractNumId w:val="34"/>
  </w:num>
  <w:num w:numId="36" w16cid:durableId="966470097">
    <w:abstractNumId w:val="14"/>
  </w:num>
  <w:num w:numId="37" w16cid:durableId="1257641670">
    <w:abstractNumId w:val="29"/>
  </w:num>
  <w:num w:numId="38" w16cid:durableId="764032875">
    <w:abstractNumId w:val="16"/>
  </w:num>
  <w:num w:numId="39" w16cid:durableId="1247156760">
    <w:abstractNumId w:val="23"/>
  </w:num>
  <w:num w:numId="40" w16cid:durableId="619456162">
    <w:abstractNumId w:val="36"/>
  </w:num>
  <w:num w:numId="41" w16cid:durableId="1118062944">
    <w:abstractNumId w:val="43"/>
  </w:num>
  <w:num w:numId="42" w16cid:durableId="1877308570">
    <w:abstractNumId w:val="37"/>
  </w:num>
  <w:num w:numId="43" w16cid:durableId="2078244002">
    <w:abstractNumId w:val="35"/>
  </w:num>
  <w:num w:numId="44" w16cid:durableId="2139374693">
    <w:abstractNumId w:val="31"/>
  </w:num>
  <w:num w:numId="45" w16cid:durableId="20307928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AC7"/>
    <w:rsid w:val="0000091E"/>
    <w:rsid w:val="00006C5F"/>
    <w:rsid w:val="0002275A"/>
    <w:rsid w:val="00025239"/>
    <w:rsid w:val="00036639"/>
    <w:rsid w:val="0004061B"/>
    <w:rsid w:val="00044AD8"/>
    <w:rsid w:val="00053037"/>
    <w:rsid w:val="00056C64"/>
    <w:rsid w:val="00067B35"/>
    <w:rsid w:val="000923A7"/>
    <w:rsid w:val="00094EEE"/>
    <w:rsid w:val="00097A83"/>
    <w:rsid w:val="000A1201"/>
    <w:rsid w:val="000B384A"/>
    <w:rsid w:val="000B4BE0"/>
    <w:rsid w:val="000C070F"/>
    <w:rsid w:val="000C5F8A"/>
    <w:rsid w:val="000D07E0"/>
    <w:rsid w:val="000D74DA"/>
    <w:rsid w:val="000E12DC"/>
    <w:rsid w:val="00106FF5"/>
    <w:rsid w:val="001214C0"/>
    <w:rsid w:val="00157A08"/>
    <w:rsid w:val="00165DDA"/>
    <w:rsid w:val="00174C1B"/>
    <w:rsid w:val="0017559C"/>
    <w:rsid w:val="001768C0"/>
    <w:rsid w:val="00181DC9"/>
    <w:rsid w:val="00184149"/>
    <w:rsid w:val="001841BB"/>
    <w:rsid w:val="001A6EDD"/>
    <w:rsid w:val="001C2877"/>
    <w:rsid w:val="001C611A"/>
    <w:rsid w:val="001C65E0"/>
    <w:rsid w:val="001D4277"/>
    <w:rsid w:val="001D7CB2"/>
    <w:rsid w:val="001F0BE8"/>
    <w:rsid w:val="00203F80"/>
    <w:rsid w:val="00206E51"/>
    <w:rsid w:val="002229AF"/>
    <w:rsid w:val="0022556E"/>
    <w:rsid w:val="0023272F"/>
    <w:rsid w:val="002357B9"/>
    <w:rsid w:val="00236F5B"/>
    <w:rsid w:val="00257F36"/>
    <w:rsid w:val="002608D3"/>
    <w:rsid w:val="002616EB"/>
    <w:rsid w:val="0029688F"/>
    <w:rsid w:val="002A673B"/>
    <w:rsid w:val="002A67FB"/>
    <w:rsid w:val="002B3697"/>
    <w:rsid w:val="002B3713"/>
    <w:rsid w:val="002E7DFC"/>
    <w:rsid w:val="002E7E36"/>
    <w:rsid w:val="002F2309"/>
    <w:rsid w:val="003006BB"/>
    <w:rsid w:val="0030706C"/>
    <w:rsid w:val="003132D6"/>
    <w:rsid w:val="003136DD"/>
    <w:rsid w:val="00317E34"/>
    <w:rsid w:val="0032548A"/>
    <w:rsid w:val="00326650"/>
    <w:rsid w:val="00334A2E"/>
    <w:rsid w:val="003365D4"/>
    <w:rsid w:val="00336AFE"/>
    <w:rsid w:val="00341168"/>
    <w:rsid w:val="003428F6"/>
    <w:rsid w:val="00342931"/>
    <w:rsid w:val="00366055"/>
    <w:rsid w:val="00376C51"/>
    <w:rsid w:val="003840B0"/>
    <w:rsid w:val="00385735"/>
    <w:rsid w:val="003878E4"/>
    <w:rsid w:val="00393FC2"/>
    <w:rsid w:val="003B60DC"/>
    <w:rsid w:val="003B6D37"/>
    <w:rsid w:val="003C15FF"/>
    <w:rsid w:val="003D2E49"/>
    <w:rsid w:val="003D733E"/>
    <w:rsid w:val="003D7A0D"/>
    <w:rsid w:val="003F1FF7"/>
    <w:rsid w:val="003F2E1C"/>
    <w:rsid w:val="003F5192"/>
    <w:rsid w:val="00400A0A"/>
    <w:rsid w:val="004062A9"/>
    <w:rsid w:val="004079BC"/>
    <w:rsid w:val="004151A1"/>
    <w:rsid w:val="004272E7"/>
    <w:rsid w:val="00430F1E"/>
    <w:rsid w:val="00433FA6"/>
    <w:rsid w:val="004520D2"/>
    <w:rsid w:val="004520DF"/>
    <w:rsid w:val="004572D5"/>
    <w:rsid w:val="00460D01"/>
    <w:rsid w:val="00462338"/>
    <w:rsid w:val="0046596B"/>
    <w:rsid w:val="0046616B"/>
    <w:rsid w:val="00477C67"/>
    <w:rsid w:val="004820E0"/>
    <w:rsid w:val="004843F5"/>
    <w:rsid w:val="004957F5"/>
    <w:rsid w:val="00495DB6"/>
    <w:rsid w:val="00497978"/>
    <w:rsid w:val="00497ED4"/>
    <w:rsid w:val="004A13EF"/>
    <w:rsid w:val="004A3957"/>
    <w:rsid w:val="004A576E"/>
    <w:rsid w:val="004B1E2F"/>
    <w:rsid w:val="004C41DC"/>
    <w:rsid w:val="004D2D2F"/>
    <w:rsid w:val="004D6454"/>
    <w:rsid w:val="004E7D6A"/>
    <w:rsid w:val="004F69CC"/>
    <w:rsid w:val="00503345"/>
    <w:rsid w:val="00503408"/>
    <w:rsid w:val="00506085"/>
    <w:rsid w:val="005078F1"/>
    <w:rsid w:val="00513A40"/>
    <w:rsid w:val="00520300"/>
    <w:rsid w:val="0052181D"/>
    <w:rsid w:val="00522C94"/>
    <w:rsid w:val="0054646C"/>
    <w:rsid w:val="005514D4"/>
    <w:rsid w:val="00552124"/>
    <w:rsid w:val="00554363"/>
    <w:rsid w:val="005576CA"/>
    <w:rsid w:val="00557D62"/>
    <w:rsid w:val="0056033E"/>
    <w:rsid w:val="00561D92"/>
    <w:rsid w:val="0058489E"/>
    <w:rsid w:val="00592D07"/>
    <w:rsid w:val="00593415"/>
    <w:rsid w:val="00596CC7"/>
    <w:rsid w:val="0059729A"/>
    <w:rsid w:val="00597B57"/>
    <w:rsid w:val="005A0AC7"/>
    <w:rsid w:val="005A3E17"/>
    <w:rsid w:val="005B74EA"/>
    <w:rsid w:val="005C773D"/>
    <w:rsid w:val="005D00D4"/>
    <w:rsid w:val="005D2E07"/>
    <w:rsid w:val="005D36A0"/>
    <w:rsid w:val="005E6856"/>
    <w:rsid w:val="00602938"/>
    <w:rsid w:val="00606505"/>
    <w:rsid w:val="006214C4"/>
    <w:rsid w:val="0062531C"/>
    <w:rsid w:val="00625A9A"/>
    <w:rsid w:val="00636AFC"/>
    <w:rsid w:val="00640B96"/>
    <w:rsid w:val="006607F2"/>
    <w:rsid w:val="00666914"/>
    <w:rsid w:val="0067578C"/>
    <w:rsid w:val="006766D8"/>
    <w:rsid w:val="0067738C"/>
    <w:rsid w:val="00695171"/>
    <w:rsid w:val="00696BA8"/>
    <w:rsid w:val="00697992"/>
    <w:rsid w:val="006D1135"/>
    <w:rsid w:val="006D4ADC"/>
    <w:rsid w:val="006D5D68"/>
    <w:rsid w:val="006E7090"/>
    <w:rsid w:val="006F09CD"/>
    <w:rsid w:val="006F1FDE"/>
    <w:rsid w:val="00703BE9"/>
    <w:rsid w:val="00710A6F"/>
    <w:rsid w:val="00722A0A"/>
    <w:rsid w:val="00722D13"/>
    <w:rsid w:val="00722E28"/>
    <w:rsid w:val="00727F3D"/>
    <w:rsid w:val="007366C7"/>
    <w:rsid w:val="00745200"/>
    <w:rsid w:val="007464C5"/>
    <w:rsid w:val="00747FBE"/>
    <w:rsid w:val="007516D8"/>
    <w:rsid w:val="007523EB"/>
    <w:rsid w:val="00753E8B"/>
    <w:rsid w:val="007611D8"/>
    <w:rsid w:val="00770E9F"/>
    <w:rsid w:val="0077172B"/>
    <w:rsid w:val="0077520A"/>
    <w:rsid w:val="0077593F"/>
    <w:rsid w:val="00775C31"/>
    <w:rsid w:val="007812C8"/>
    <w:rsid w:val="007A13B6"/>
    <w:rsid w:val="007A1620"/>
    <w:rsid w:val="007A17BB"/>
    <w:rsid w:val="007A30F1"/>
    <w:rsid w:val="007B5ACC"/>
    <w:rsid w:val="007B602C"/>
    <w:rsid w:val="007C0B91"/>
    <w:rsid w:val="007C3F9B"/>
    <w:rsid w:val="007C6B48"/>
    <w:rsid w:val="007F2179"/>
    <w:rsid w:val="007F5238"/>
    <w:rsid w:val="007F667F"/>
    <w:rsid w:val="007F6AE8"/>
    <w:rsid w:val="008021CA"/>
    <w:rsid w:val="00805555"/>
    <w:rsid w:val="008124F5"/>
    <w:rsid w:val="008167BD"/>
    <w:rsid w:val="00821251"/>
    <w:rsid w:val="00834AF2"/>
    <w:rsid w:val="00845B34"/>
    <w:rsid w:val="00871843"/>
    <w:rsid w:val="00874D9C"/>
    <w:rsid w:val="00892E11"/>
    <w:rsid w:val="008A1012"/>
    <w:rsid w:val="008A10AC"/>
    <w:rsid w:val="008A1405"/>
    <w:rsid w:val="008A6BF0"/>
    <w:rsid w:val="008C2CF1"/>
    <w:rsid w:val="008D4164"/>
    <w:rsid w:val="008D4932"/>
    <w:rsid w:val="008D663B"/>
    <w:rsid w:val="008E36CD"/>
    <w:rsid w:val="008E6584"/>
    <w:rsid w:val="008F5305"/>
    <w:rsid w:val="00904448"/>
    <w:rsid w:val="009069CC"/>
    <w:rsid w:val="00912C09"/>
    <w:rsid w:val="00916BA5"/>
    <w:rsid w:val="00925E07"/>
    <w:rsid w:val="00931EFC"/>
    <w:rsid w:val="00933F97"/>
    <w:rsid w:val="00937FAC"/>
    <w:rsid w:val="00941F14"/>
    <w:rsid w:val="00944AFB"/>
    <w:rsid w:val="009602D2"/>
    <w:rsid w:val="00976824"/>
    <w:rsid w:val="009909AF"/>
    <w:rsid w:val="009B348E"/>
    <w:rsid w:val="009B617E"/>
    <w:rsid w:val="009C4110"/>
    <w:rsid w:val="009D0234"/>
    <w:rsid w:val="009D6215"/>
    <w:rsid w:val="00A00BB6"/>
    <w:rsid w:val="00A1228D"/>
    <w:rsid w:val="00A26B85"/>
    <w:rsid w:val="00A416BD"/>
    <w:rsid w:val="00A45CE8"/>
    <w:rsid w:val="00A467FF"/>
    <w:rsid w:val="00A55B11"/>
    <w:rsid w:val="00A65D31"/>
    <w:rsid w:val="00A769CD"/>
    <w:rsid w:val="00A941E0"/>
    <w:rsid w:val="00A97BB2"/>
    <w:rsid w:val="00AA099B"/>
    <w:rsid w:val="00AA3E97"/>
    <w:rsid w:val="00AB1182"/>
    <w:rsid w:val="00AD083E"/>
    <w:rsid w:val="00AD2169"/>
    <w:rsid w:val="00AD288A"/>
    <w:rsid w:val="00AD367E"/>
    <w:rsid w:val="00AD51D0"/>
    <w:rsid w:val="00AD7F4E"/>
    <w:rsid w:val="00AE24FC"/>
    <w:rsid w:val="00AF4418"/>
    <w:rsid w:val="00AF643C"/>
    <w:rsid w:val="00AF6467"/>
    <w:rsid w:val="00AF7EBE"/>
    <w:rsid w:val="00B01849"/>
    <w:rsid w:val="00B02A00"/>
    <w:rsid w:val="00B039A1"/>
    <w:rsid w:val="00B17FDB"/>
    <w:rsid w:val="00B413BA"/>
    <w:rsid w:val="00B413EB"/>
    <w:rsid w:val="00B5454E"/>
    <w:rsid w:val="00B56B0A"/>
    <w:rsid w:val="00B64972"/>
    <w:rsid w:val="00B663FA"/>
    <w:rsid w:val="00B67899"/>
    <w:rsid w:val="00B70364"/>
    <w:rsid w:val="00B82176"/>
    <w:rsid w:val="00B872E0"/>
    <w:rsid w:val="00B87CDB"/>
    <w:rsid w:val="00B900EA"/>
    <w:rsid w:val="00B971C3"/>
    <w:rsid w:val="00BE596E"/>
    <w:rsid w:val="00BE6497"/>
    <w:rsid w:val="00C07AF5"/>
    <w:rsid w:val="00C15E15"/>
    <w:rsid w:val="00C316C4"/>
    <w:rsid w:val="00C54350"/>
    <w:rsid w:val="00C60FFE"/>
    <w:rsid w:val="00C7663F"/>
    <w:rsid w:val="00C91F42"/>
    <w:rsid w:val="00C961C2"/>
    <w:rsid w:val="00CA697F"/>
    <w:rsid w:val="00CA7C4F"/>
    <w:rsid w:val="00CB14F8"/>
    <w:rsid w:val="00CB1A6D"/>
    <w:rsid w:val="00CB272C"/>
    <w:rsid w:val="00CB31D0"/>
    <w:rsid w:val="00CB4852"/>
    <w:rsid w:val="00CC088D"/>
    <w:rsid w:val="00CF222B"/>
    <w:rsid w:val="00CF5A05"/>
    <w:rsid w:val="00CF7130"/>
    <w:rsid w:val="00D1364B"/>
    <w:rsid w:val="00D13F37"/>
    <w:rsid w:val="00D162FA"/>
    <w:rsid w:val="00D23E11"/>
    <w:rsid w:val="00D24B85"/>
    <w:rsid w:val="00D346ED"/>
    <w:rsid w:val="00D431A1"/>
    <w:rsid w:val="00D4738D"/>
    <w:rsid w:val="00D52592"/>
    <w:rsid w:val="00D53A77"/>
    <w:rsid w:val="00D53AF5"/>
    <w:rsid w:val="00D6354F"/>
    <w:rsid w:val="00D7017D"/>
    <w:rsid w:val="00D75EC1"/>
    <w:rsid w:val="00D76DAB"/>
    <w:rsid w:val="00D96CC9"/>
    <w:rsid w:val="00DA1209"/>
    <w:rsid w:val="00DA39C1"/>
    <w:rsid w:val="00DC4492"/>
    <w:rsid w:val="00DD22AF"/>
    <w:rsid w:val="00DF4171"/>
    <w:rsid w:val="00DF6B62"/>
    <w:rsid w:val="00DF7D42"/>
    <w:rsid w:val="00E1708D"/>
    <w:rsid w:val="00E343BA"/>
    <w:rsid w:val="00E34FF3"/>
    <w:rsid w:val="00E36EB7"/>
    <w:rsid w:val="00E46DB1"/>
    <w:rsid w:val="00E55AE3"/>
    <w:rsid w:val="00E63874"/>
    <w:rsid w:val="00E64FD2"/>
    <w:rsid w:val="00E659C5"/>
    <w:rsid w:val="00E6744F"/>
    <w:rsid w:val="00E83A52"/>
    <w:rsid w:val="00E8543B"/>
    <w:rsid w:val="00E86C2D"/>
    <w:rsid w:val="00E8766C"/>
    <w:rsid w:val="00EA5577"/>
    <w:rsid w:val="00EB3C61"/>
    <w:rsid w:val="00EB3D16"/>
    <w:rsid w:val="00EC1F8A"/>
    <w:rsid w:val="00EC704F"/>
    <w:rsid w:val="00ED0346"/>
    <w:rsid w:val="00ED2DFF"/>
    <w:rsid w:val="00EE7DAF"/>
    <w:rsid w:val="00EF272A"/>
    <w:rsid w:val="00F03DAC"/>
    <w:rsid w:val="00F05F19"/>
    <w:rsid w:val="00F1701E"/>
    <w:rsid w:val="00F17D44"/>
    <w:rsid w:val="00F273CC"/>
    <w:rsid w:val="00F317E1"/>
    <w:rsid w:val="00F36F1A"/>
    <w:rsid w:val="00F43A9C"/>
    <w:rsid w:val="00F55255"/>
    <w:rsid w:val="00F764F8"/>
    <w:rsid w:val="00F84C13"/>
    <w:rsid w:val="00F95B66"/>
    <w:rsid w:val="00F96CB1"/>
    <w:rsid w:val="00FA0F86"/>
    <w:rsid w:val="00FA3EB0"/>
    <w:rsid w:val="00FA6273"/>
    <w:rsid w:val="00FA7BC9"/>
    <w:rsid w:val="00FB5453"/>
    <w:rsid w:val="00FB7DB3"/>
    <w:rsid w:val="00FC013C"/>
    <w:rsid w:val="00FC368E"/>
    <w:rsid w:val="00FD659E"/>
    <w:rsid w:val="00FD67E6"/>
    <w:rsid w:val="00FE3751"/>
    <w:rsid w:val="00FE3A4A"/>
    <w:rsid w:val="00FE648B"/>
    <w:rsid w:val="00FF3446"/>
    <w:rsid w:val="00FF77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54EFBB"/>
  <w15:docId w15:val="{C8A4B796-C868-224D-B0B6-CB49707F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rFonts w:ascii="Calibri" w:hAnsi="Calibri"/>
      <w:sz w:val="22"/>
      <w:szCs w:val="22"/>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rFonts w:ascii="Calibri" w:hAnsi="Calibri"/>
      <w:sz w:val="22"/>
      <w:szCs w:val="22"/>
      <w:lang w:eastAsia="en-US"/>
    </w:rPr>
  </w:style>
  <w:style w:type="table" w:styleId="TableGrid">
    <w:name w:val="Table Grid"/>
    <w:basedOn w:val="TableNormal"/>
    <w:uiPriority w:val="39"/>
    <w:rsid w:val="00DA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A1012"/>
    <w:rPr>
      <w:color w:val="0000FF"/>
      <w:u w:val="single"/>
    </w:rPr>
  </w:style>
  <w:style w:type="character" w:styleId="FollowedHyperlink">
    <w:name w:val="FollowedHyperlink"/>
    <w:basedOn w:val="DefaultParagraphFont"/>
    <w:rsid w:val="00E6744F"/>
    <w:rPr>
      <w:color w:val="954F72" w:themeColor="followedHyperlink"/>
      <w:u w:val="single"/>
    </w:rPr>
  </w:style>
  <w:style w:type="character" w:customStyle="1" w:styleId="UnresolvedMention1">
    <w:name w:val="Unresolved Mention1"/>
    <w:basedOn w:val="DefaultParagraphFont"/>
    <w:uiPriority w:val="99"/>
    <w:semiHidden/>
    <w:unhideWhenUsed/>
    <w:rsid w:val="00F55255"/>
    <w:rPr>
      <w:color w:val="605E5C"/>
      <w:shd w:val="clear" w:color="auto" w:fill="E1DFDD"/>
    </w:rPr>
  </w:style>
  <w:style w:type="character" w:customStyle="1" w:styleId="UnresolvedMention2">
    <w:name w:val="Unresolved Mention2"/>
    <w:basedOn w:val="DefaultParagraphFont"/>
    <w:uiPriority w:val="99"/>
    <w:semiHidden/>
    <w:unhideWhenUsed/>
    <w:rsid w:val="0017559C"/>
    <w:rPr>
      <w:color w:val="605E5C"/>
      <w:shd w:val="clear" w:color="auto" w:fill="E1DFDD"/>
    </w:rPr>
  </w:style>
  <w:style w:type="character" w:customStyle="1" w:styleId="UnresolvedMention3">
    <w:name w:val="Unresolved Mention3"/>
    <w:basedOn w:val="DefaultParagraphFont"/>
    <w:uiPriority w:val="99"/>
    <w:semiHidden/>
    <w:unhideWhenUsed/>
    <w:rsid w:val="004079BC"/>
    <w:rPr>
      <w:color w:val="605E5C"/>
      <w:shd w:val="clear" w:color="auto" w:fill="E1DFDD"/>
    </w:rPr>
  </w:style>
  <w:style w:type="character" w:customStyle="1" w:styleId="UnresolvedMention4">
    <w:name w:val="Unresolved Mention4"/>
    <w:basedOn w:val="DefaultParagraphFont"/>
    <w:uiPriority w:val="99"/>
    <w:semiHidden/>
    <w:unhideWhenUsed/>
    <w:rsid w:val="00506085"/>
    <w:rPr>
      <w:color w:val="605E5C"/>
      <w:shd w:val="clear" w:color="auto" w:fill="E1DFDD"/>
    </w:rPr>
  </w:style>
  <w:style w:type="character" w:customStyle="1" w:styleId="UnresolvedMention5">
    <w:name w:val="Unresolved Mention5"/>
    <w:basedOn w:val="DefaultParagraphFont"/>
    <w:uiPriority w:val="99"/>
    <w:semiHidden/>
    <w:unhideWhenUsed/>
    <w:rsid w:val="004E7D6A"/>
    <w:rPr>
      <w:color w:val="605E5C"/>
      <w:shd w:val="clear" w:color="auto" w:fill="E1DFDD"/>
    </w:rPr>
  </w:style>
  <w:style w:type="table" w:customStyle="1" w:styleId="TableGrid1">
    <w:name w:val="Table Grid1"/>
    <w:basedOn w:val="TableNormal"/>
    <w:next w:val="TableGrid"/>
    <w:uiPriority w:val="39"/>
    <w:rsid w:val="00D24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81DC9"/>
    <w:pPr>
      <w:widowControl w:val="0"/>
      <w:spacing w:after="0" w:line="240" w:lineRule="auto"/>
      <w:ind w:left="883" w:hanging="360"/>
    </w:pPr>
    <w:rPr>
      <w:rFonts w:ascii="Times New Roman" w:hAnsi="Times New Roman" w:cstheme="minorBidi"/>
      <w:sz w:val="24"/>
      <w:szCs w:val="24"/>
      <w:lang w:val="en-US"/>
    </w:rPr>
  </w:style>
  <w:style w:type="character" w:customStyle="1" w:styleId="BodyTextChar">
    <w:name w:val="Body Text Char"/>
    <w:basedOn w:val="DefaultParagraphFont"/>
    <w:link w:val="BodyText"/>
    <w:uiPriority w:val="1"/>
    <w:rsid w:val="00181DC9"/>
    <w:rPr>
      <w:rFonts w:cstheme="minorBidi"/>
      <w:sz w:val="24"/>
      <w:szCs w:val="24"/>
      <w:lang w:val="en-US" w:eastAsia="en-US"/>
    </w:rPr>
  </w:style>
  <w:style w:type="paragraph" w:customStyle="1" w:styleId="Default">
    <w:name w:val="Default"/>
    <w:rsid w:val="0069799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06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08269">
      <w:bodyDiv w:val="1"/>
      <w:marLeft w:val="0"/>
      <w:marRight w:val="0"/>
      <w:marTop w:val="0"/>
      <w:marBottom w:val="0"/>
      <w:divBdr>
        <w:top w:val="none" w:sz="0" w:space="0" w:color="auto"/>
        <w:left w:val="none" w:sz="0" w:space="0" w:color="auto"/>
        <w:bottom w:val="none" w:sz="0" w:space="0" w:color="auto"/>
        <w:right w:val="none" w:sz="0" w:space="0" w:color="auto"/>
      </w:divBdr>
    </w:div>
    <w:div w:id="832650428">
      <w:bodyDiv w:val="1"/>
      <w:marLeft w:val="0"/>
      <w:marRight w:val="0"/>
      <w:marTop w:val="0"/>
      <w:marBottom w:val="0"/>
      <w:divBdr>
        <w:top w:val="none" w:sz="0" w:space="0" w:color="auto"/>
        <w:left w:val="none" w:sz="0" w:space="0" w:color="auto"/>
        <w:bottom w:val="none" w:sz="0" w:space="0" w:color="auto"/>
        <w:right w:val="none" w:sz="0" w:space="0" w:color="auto"/>
      </w:divBdr>
    </w:div>
    <w:div w:id="1406950207">
      <w:bodyDiv w:val="1"/>
      <w:marLeft w:val="0"/>
      <w:marRight w:val="0"/>
      <w:marTop w:val="0"/>
      <w:marBottom w:val="0"/>
      <w:divBdr>
        <w:top w:val="none" w:sz="0" w:space="0" w:color="auto"/>
        <w:left w:val="none" w:sz="0" w:space="0" w:color="auto"/>
        <w:bottom w:val="none" w:sz="0" w:space="0" w:color="auto"/>
        <w:right w:val="none" w:sz="0" w:space="0" w:color="auto"/>
      </w:divBdr>
    </w:div>
    <w:div w:id="197251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lytrinitycollege.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olytrinitycollege.org" TargetMode="External"/><Relationship Id="rId4" Type="http://schemas.openxmlformats.org/officeDocument/2006/relationships/settings" Target="settings.xml"/><Relationship Id="rId9" Type="http://schemas.openxmlformats.org/officeDocument/2006/relationships/hyperlink" Target="http://www.holytrinitycolleg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3EA8F-6376-401F-A6E7-F7F78063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Wednesday 18 September 2013</vt:lpstr>
    </vt:vector>
  </TitlesOfParts>
  <Company>RM plc</Company>
  <LinksUpToDate>false</LinksUpToDate>
  <CharactersWithSpaces>4654</CharactersWithSpaces>
  <SharedDoc>false</SharedDoc>
  <HLinks>
    <vt:vector size="12" baseType="variant">
      <vt:variant>
        <vt:i4>3473449</vt:i4>
      </vt:variant>
      <vt:variant>
        <vt:i4>3</vt:i4>
      </vt:variant>
      <vt:variant>
        <vt:i4>0</vt:i4>
      </vt:variant>
      <vt:variant>
        <vt:i4>5</vt:i4>
      </vt:variant>
      <vt:variant>
        <vt:lpwstr>http://www.holytrinitycollege.org/</vt:lpwstr>
      </vt:variant>
      <vt:variant>
        <vt:lpwstr/>
      </vt:variant>
      <vt:variant>
        <vt:i4>7995443</vt:i4>
      </vt:variant>
      <vt:variant>
        <vt:i4>0</vt:i4>
      </vt:variant>
      <vt:variant>
        <vt:i4>0</vt:i4>
      </vt:variant>
      <vt:variant>
        <vt:i4>5</vt:i4>
      </vt:variant>
      <vt:variant>
        <vt:lpwstr>http://www.publichealth.hscni.net/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Wednesday 18 September 2013</dc:title>
  <dc:subject/>
  <dc:creator>isabel russell</dc:creator>
  <cp:keywords/>
  <cp:lastModifiedBy>I Russell</cp:lastModifiedBy>
  <cp:revision>2</cp:revision>
  <cp:lastPrinted>2015-01-22T17:54:00Z</cp:lastPrinted>
  <dcterms:created xsi:type="dcterms:W3CDTF">2025-08-10T20:48:00Z</dcterms:created>
  <dcterms:modified xsi:type="dcterms:W3CDTF">2025-08-10T20:48:00Z</dcterms:modified>
</cp:coreProperties>
</file>